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2379" w14:textId="77777777" w:rsidR="00EC4F1A" w:rsidRPr="00BA59FE" w:rsidRDefault="00EC4F1A" w:rsidP="00EC4F1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A59FE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A59FE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BA59FE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BA59FE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A59FE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A59FE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A59FE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Bas T24 A 600_1200 x 600 x 20 mm_NL</w:t>
      </w:r>
    </w:p>
    <w:p w14:paraId="5475237A" w14:textId="77777777" w:rsidR="00EC4F1A" w:rsidRPr="00BA59FE" w:rsidRDefault="00EC4F1A" w:rsidP="00EC4F1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A59FE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A59FE">
        <w:rPr>
          <w:rFonts w:cstheme="minorHAnsi"/>
          <w:b/>
          <w:sz w:val="20"/>
          <w:szCs w:val="20"/>
          <w:u w:val="single"/>
          <w:lang w:val="fr-FR"/>
        </w:rPr>
        <w:tab/>
      </w:r>
      <w:proofErr w:type="spellStart"/>
      <w:r w:rsidRPr="00BA59FE">
        <w:rPr>
          <w:rFonts w:cstheme="minorHAnsi"/>
          <w:b/>
          <w:sz w:val="20"/>
          <w:szCs w:val="20"/>
          <w:u w:val="single"/>
          <w:lang w:val="fr-FR"/>
        </w:rPr>
        <w:t>Systeemplafond</w:t>
      </w:r>
      <w:proofErr w:type="spellEnd"/>
      <w:r w:rsidRPr="00BA59FE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 xml:space="preserve">  FH  m²</w:t>
      </w:r>
      <w:r w:rsidRPr="00BA59FE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A59FE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BA59FE">
        <w:rPr>
          <w:rFonts w:cstheme="minorHAnsi"/>
          <w:b/>
          <w:noProof/>
          <w:sz w:val="20"/>
          <w:szCs w:val="20"/>
          <w:u w:val="single"/>
          <w:lang w:val="fr-FR"/>
        </w:rPr>
        <w:t>Rockfon® Sonar® Bas T24 A 600/1200 x 600 x 20 mm</w:t>
      </w:r>
    </w:p>
    <w:p w14:paraId="5475237B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BA59FE">
        <w:rPr>
          <w:rFonts w:cstheme="minorHAnsi"/>
          <w:sz w:val="20"/>
          <w:szCs w:val="20"/>
        </w:rPr>
        <w:t>volgnr</w:t>
      </w:r>
      <w:proofErr w:type="spellEnd"/>
      <w:r w:rsidRPr="00BA59FE">
        <w:rPr>
          <w:rFonts w:cstheme="minorHAnsi"/>
          <w:sz w:val="20"/>
          <w:szCs w:val="20"/>
        </w:rPr>
        <w:t xml:space="preserve">.  </w:t>
      </w:r>
      <w:r w:rsidRPr="00BA59FE">
        <w:rPr>
          <w:rFonts w:cstheme="minorHAnsi"/>
          <w:noProof/>
          <w:sz w:val="20"/>
          <w:szCs w:val="20"/>
        </w:rPr>
        <w:t>1</w:t>
      </w:r>
    </w:p>
    <w:p w14:paraId="5475237C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7D" w14:textId="77777777" w:rsidR="00EC4F1A" w:rsidRPr="00BA59FE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BA59FE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5475237E" w14:textId="1122B5F6" w:rsidR="00EC4F1A" w:rsidRPr="00BA59FE" w:rsidRDefault="00EC4F1A" w:rsidP="00EC4F1A">
      <w:pPr>
        <w:spacing w:after="0" w:line="240" w:lineRule="auto"/>
        <w:rPr>
          <w:noProof/>
        </w:rPr>
      </w:pPr>
      <w:r w:rsidRPr="00BA59FE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 xml:space="preserve"> 3,4 kg/m²) op basis van onbrandbare en kiemvrije rotswol (geclassificeerd conform EU-richtlijn 97/69 noot Q).</w:t>
      </w: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>De plafondpanelen met volledig dichtgespoten zijkanten</w:t>
      </w: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>zijn aan de zichtzijde afgewerkt met een mineraalvlies voorzien van een wit oppervlak in spuitstucstructuur met aluminium onderlaag</w:t>
      </w:r>
      <w:r w:rsidR="00BA59FE">
        <w:rPr>
          <w:rFonts w:cstheme="minorHAnsi"/>
          <w:noProof/>
          <w:sz w:val="20"/>
          <w:szCs w:val="20"/>
        </w:rPr>
        <w:t xml:space="preserve">, </w:t>
      </w:r>
      <w:r w:rsidRPr="00BA59FE">
        <w:rPr>
          <w:rFonts w:cstheme="minorHAnsi"/>
          <w:noProof/>
          <w:sz w:val="20"/>
          <w:szCs w:val="20"/>
        </w:rPr>
        <w:t>type</w:t>
      </w: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>Rockfon® Sonar® Bas</w:t>
      </w: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>of gelijkwaardig.</w:t>
      </w: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>De rugzijde is afgewerkt met een naturel mineraalvlies.</w:t>
      </w:r>
      <w:r w:rsidRPr="00BA59FE">
        <w:rPr>
          <w:rFonts w:cstheme="minorHAnsi"/>
          <w:sz w:val="20"/>
          <w:szCs w:val="20"/>
        </w:rPr>
        <w:t xml:space="preserve"> </w:t>
      </w:r>
    </w:p>
    <w:p w14:paraId="5475237F" w14:textId="77777777" w:rsidR="00EC4F1A" w:rsidRPr="00BA59FE" w:rsidRDefault="00EC4F1A" w:rsidP="00EC4F1A">
      <w:pPr>
        <w:spacing w:after="0" w:line="240" w:lineRule="auto"/>
        <w:rPr>
          <w:noProof/>
        </w:rPr>
      </w:pPr>
    </w:p>
    <w:p w14:paraId="54752380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14:paraId="54752381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sz w:val="20"/>
          <w:szCs w:val="20"/>
        </w:rPr>
        <w:t xml:space="preserve"> </w:t>
      </w:r>
      <w:r w:rsidRPr="00BA59FE">
        <w:rPr>
          <w:rFonts w:cstheme="minorHAnsi"/>
          <w:noProof/>
          <w:sz w:val="20"/>
          <w:szCs w:val="20"/>
        </w:rPr>
        <w:t>Minimale afhanghoogte: 150 mm.</w:t>
      </w:r>
    </w:p>
    <w:p w14:paraId="54752382" w14:textId="77777777" w:rsidR="00EC4F1A" w:rsidRPr="00BA59FE" w:rsidRDefault="00EC4F1A" w:rsidP="00EC4F1A">
      <w:pPr>
        <w:spacing w:after="0" w:line="240" w:lineRule="auto"/>
        <w:rPr>
          <w:sz w:val="20"/>
          <w:szCs w:val="20"/>
        </w:rPr>
      </w:pPr>
    </w:p>
    <w:p w14:paraId="54752383" w14:textId="77777777" w:rsidR="00EC4F1A" w:rsidRPr="00BA59FE" w:rsidRDefault="00EC4F1A" w:rsidP="00EC4F1A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BA59FE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54752384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Moduulmaat:</w:t>
      </w:r>
    </w:p>
    <w:p w14:paraId="54752385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600/1200 x 600 x 20 mm</w:t>
      </w:r>
    </w:p>
    <w:p w14:paraId="54752386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87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CE-certificering</w:t>
      </w:r>
    </w:p>
    <w:p w14:paraId="54752388" w14:textId="77777777" w:rsidR="00EC4F1A" w:rsidRPr="00BA59FE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54752389" w14:textId="77777777" w:rsidR="00EC4F1A" w:rsidRPr="00BA59FE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5475238A" w14:textId="77777777" w:rsidR="00EC4F1A" w:rsidRPr="00BA59FE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‐ reactie bij brand: Europese brandklasse</w:t>
      </w:r>
    </w:p>
    <w:p w14:paraId="5475238B" w14:textId="77777777" w:rsidR="00EC4F1A" w:rsidRPr="00BA59FE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5475238C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8D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Luchtvochtigheid en dimensiestabiliteit</w:t>
      </w:r>
    </w:p>
    <w:p w14:paraId="5475238E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Tot 100% RV</w:t>
      </w:r>
    </w:p>
    <w:p w14:paraId="5475238F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1/C/0N</w:t>
      </w:r>
    </w:p>
    <w:p w14:paraId="54752390" w14:textId="77777777" w:rsidR="00EC4F1A" w:rsidRPr="00BA59FE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91" w14:textId="77777777" w:rsidR="00EC4F1A" w:rsidRPr="00BA59FE" w:rsidRDefault="00EC4F1A" w:rsidP="00EC4F1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54752392" w14:textId="77777777" w:rsidR="00EC4F1A" w:rsidRPr="00BA59FE" w:rsidRDefault="00EC4F1A" w:rsidP="00EC4F1A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Geluidabsorptie</w:t>
      </w:r>
    </w:p>
    <w:p w14:paraId="54752393" w14:textId="77777777" w:rsidR="00EC4F1A" w:rsidRPr="00BA59FE" w:rsidRDefault="00EC4F1A" w:rsidP="00EC4F1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54752394" w14:textId="77777777" w:rsidR="00EC4F1A" w:rsidRPr="00BA59FE" w:rsidRDefault="00EC4F1A" w:rsidP="00EC4F1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BA59FE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54752395" w14:textId="77777777" w:rsidR="00EC4F1A" w:rsidRPr="00BA59FE" w:rsidRDefault="00EC4F1A" w:rsidP="00EC4F1A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C4F1A" w:rsidRPr="00050E55" w14:paraId="547523A1" w14:textId="77777777" w:rsidTr="00FB09B3">
        <w:trPr>
          <w:cantSplit/>
        </w:trPr>
        <w:tc>
          <w:tcPr>
            <w:tcW w:w="1413" w:type="dxa"/>
          </w:tcPr>
          <w:p w14:paraId="54752396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54752397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4752398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4752399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5475239A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475239B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5475239C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475239D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5475239E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5475239F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547523A0" w14:textId="77777777" w:rsidR="00EC4F1A" w:rsidRPr="00050E55" w:rsidRDefault="00EC4F1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C4F1A" w:rsidRPr="00050E55" w14:paraId="547523AD" w14:textId="77777777" w:rsidTr="00FB09B3">
        <w:trPr>
          <w:cantSplit/>
        </w:trPr>
        <w:tc>
          <w:tcPr>
            <w:tcW w:w="1413" w:type="dxa"/>
          </w:tcPr>
          <w:p w14:paraId="547523A2" w14:textId="77777777" w:rsidR="00EC4F1A" w:rsidRPr="004E40B9" w:rsidRDefault="00EC4F1A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547523A3" w14:textId="77777777" w:rsidR="00EC4F1A" w:rsidRPr="00050E55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547523A4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14:paraId="547523A5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547523A6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7" w:type="dxa"/>
          </w:tcPr>
          <w:p w14:paraId="547523A7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8" w:type="dxa"/>
          </w:tcPr>
          <w:p w14:paraId="547523A8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547523A9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14:paraId="547523AA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821" w:type="dxa"/>
          </w:tcPr>
          <w:p w14:paraId="547523AB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14:paraId="547523AC" w14:textId="77777777" w:rsidR="00EC4F1A" w:rsidRPr="00FB71F3" w:rsidRDefault="00EC4F1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</w:tr>
    </w:tbl>
    <w:p w14:paraId="547523AE" w14:textId="77777777" w:rsidR="00EC4F1A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AF" w14:textId="77777777" w:rsidR="00EC4F1A" w:rsidRPr="003422BC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47523B0" w14:textId="77777777" w:rsidR="00EC4F1A" w:rsidRPr="003422BC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47523B1" w14:textId="77777777" w:rsidR="00EC4F1A" w:rsidRPr="003422BC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14:paraId="547523B2" w14:textId="77777777" w:rsidR="00EC4F1A" w:rsidRPr="00810F18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547523B3" w14:textId="77777777" w:rsidR="00EC4F1A" w:rsidRPr="00810F18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B4" w14:textId="77777777" w:rsidR="00EC4F1A" w:rsidRPr="00E81836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14:paraId="547523B5" w14:textId="77777777" w:rsidR="00EC4F1A" w:rsidRPr="00810F18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14:paraId="547523B6" w14:textId="77777777" w:rsidR="00EC4F1A" w:rsidRPr="00810F18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B7" w14:textId="77777777" w:rsidR="00EC4F1A" w:rsidRPr="00B106F9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B8" w14:textId="77777777" w:rsidR="00EC4F1A" w:rsidRPr="00B106F9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47523B9" w14:textId="77777777" w:rsidR="00EC4F1A" w:rsidRPr="00B106F9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47523BA" w14:textId="77777777" w:rsidR="00EC4F1A" w:rsidRPr="00001EEF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547523BB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547523BC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BD" w14:textId="77777777" w:rsidR="00EC4F1A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BE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547523BF" w14:textId="77777777" w:rsidR="00EC4F1A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547523C0" w14:textId="77777777" w:rsidR="00EC4F1A" w:rsidRPr="00050E55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47523C1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547523C2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14:paraId="547523C3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C4" w14:textId="77777777" w:rsidR="00EC4F1A" w:rsidRPr="00E81836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14:paraId="547523C5" w14:textId="77777777" w:rsidR="00EC4F1A" w:rsidRPr="00564A0A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14:paraId="547523C6" w14:textId="77777777" w:rsidR="00EC4F1A" w:rsidRPr="00D33B77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C7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C8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547523C9" w14:textId="77777777" w:rsidR="00EC4F1A" w:rsidRPr="00E81836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547523CA" w14:textId="77777777" w:rsidR="00EC4F1A" w:rsidRPr="00A575EC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CB" w14:textId="77777777" w:rsidR="00EC4F1A" w:rsidRPr="00E81836" w:rsidRDefault="00EC4F1A" w:rsidP="00EC4F1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14:paraId="547523CC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14:paraId="547523CD" w14:textId="77777777" w:rsidR="00EC4F1A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CE" w14:textId="77777777" w:rsidR="00EC4F1A" w:rsidRPr="00050E55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547523CF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D0" w14:textId="77777777" w:rsidR="00EC4F1A" w:rsidRPr="00050E55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547523D1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</w:p>
    <w:p w14:paraId="547523D2" w14:textId="77777777" w:rsidR="00EC4F1A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547523D3" w14:textId="77777777" w:rsidR="00EC4F1A" w:rsidRPr="00050E55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47523D4" w14:textId="77777777" w:rsidR="00EC4F1A" w:rsidRPr="00050E55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47523D5" w14:textId="77777777" w:rsidR="00EC4F1A" w:rsidRPr="00050E55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47523D6" w14:textId="77777777" w:rsidR="00EC4F1A" w:rsidRPr="00050E55" w:rsidRDefault="00EC4F1A" w:rsidP="00EC4F1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547523D7" w14:textId="77777777" w:rsidR="00EC4F1A" w:rsidRPr="00050E55" w:rsidRDefault="00EC4F1A" w:rsidP="00EC4F1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14:paraId="547523D8" w14:textId="77777777" w:rsidR="00EC4F1A" w:rsidRDefault="00EC4F1A" w:rsidP="00EC4F1A">
      <w:pPr>
        <w:spacing w:after="0" w:line="240" w:lineRule="auto"/>
        <w:rPr>
          <w:rFonts w:cstheme="minorHAnsi"/>
          <w:sz w:val="20"/>
          <w:szCs w:val="20"/>
        </w:rPr>
        <w:sectPr w:rsidR="00EC4F1A" w:rsidSect="00FC2A2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547523D9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523E4" w14:textId="77777777" w:rsidR="00BA59FE" w:rsidRDefault="00BA59FE">
      <w:pPr>
        <w:spacing w:after="0" w:line="240" w:lineRule="auto"/>
      </w:pPr>
      <w:r>
        <w:separator/>
      </w:r>
    </w:p>
  </w:endnote>
  <w:endnote w:type="continuationSeparator" w:id="0">
    <w:p w14:paraId="547523E6" w14:textId="77777777" w:rsidR="00BA59FE" w:rsidRDefault="00BA5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23DD" w14:textId="57E02F0C" w:rsidR="00BA59FE" w:rsidRPr="00D256F1" w:rsidRDefault="00EC4F1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BA59FE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BA59FE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523E0" w14:textId="77777777" w:rsidR="00BA59FE" w:rsidRDefault="00BA59FE">
      <w:pPr>
        <w:spacing w:after="0" w:line="240" w:lineRule="auto"/>
      </w:pPr>
      <w:r>
        <w:separator/>
      </w:r>
    </w:p>
  </w:footnote>
  <w:footnote w:type="continuationSeparator" w:id="0">
    <w:p w14:paraId="547523E2" w14:textId="77777777" w:rsidR="00BA59FE" w:rsidRDefault="00BA59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F1A"/>
    <w:rsid w:val="00211AE0"/>
    <w:rsid w:val="005C2D60"/>
    <w:rsid w:val="006A1F31"/>
    <w:rsid w:val="00BA59FE"/>
    <w:rsid w:val="00EC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52379"/>
  <w15:chartTrackingRefBased/>
  <w15:docId w15:val="{1EBF99CD-788C-47AC-AAEE-E002D1DC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C4F1A"/>
    <w:rPr>
      <w:color w:val="008080"/>
    </w:rPr>
  </w:style>
  <w:style w:type="character" w:customStyle="1" w:styleId="Referentie">
    <w:name w:val="Referentie"/>
    <w:rsid w:val="00EC4F1A"/>
    <w:rPr>
      <w:color w:val="FF6600"/>
    </w:rPr>
  </w:style>
  <w:style w:type="character" w:customStyle="1" w:styleId="RevisieDatum">
    <w:name w:val="RevisieDatum"/>
    <w:rsid w:val="00EC4F1A"/>
    <w:rPr>
      <w:vanish/>
      <w:color w:val="auto"/>
    </w:rPr>
  </w:style>
  <w:style w:type="table" w:styleId="Tabelraster">
    <w:name w:val="Table Grid"/>
    <w:basedOn w:val="Standaardtabel"/>
    <w:uiPriority w:val="59"/>
    <w:rsid w:val="00EC4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C4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C4F1A"/>
  </w:style>
  <w:style w:type="paragraph" w:styleId="Voettekst">
    <w:name w:val="footer"/>
    <w:basedOn w:val="Standaard"/>
    <w:link w:val="VoettekstChar"/>
    <w:uiPriority w:val="99"/>
    <w:unhideWhenUsed/>
    <w:rsid w:val="00EC4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C4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2023-01-30T19:03:00Z</dcterms:created>
  <dcterms:modified xsi:type="dcterms:W3CDTF">2025-08-08T11:03:00Z</dcterms:modified>
</cp:coreProperties>
</file>