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0385B" w:rsidRPr="004E40B9" w:rsidRDefault="00F0385B" w:rsidP="00F0385B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Sonar® dB 46 Dznl_A24, 600 mm_NL</w:t>
      </w:r>
    </w:p>
    <w:p w:rsidR="00F0385B" w:rsidRPr="004E40B9" w:rsidRDefault="00F0385B" w:rsidP="00F0385B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Rockfon® Sonar® dB 46 Dznl/A24, 600 mm</w:t>
      </w:r>
    </w:p>
    <w:p w:rsidR="00F0385B" w:rsidRPr="002143D6" w:rsidRDefault="00F0385B" w:rsidP="00F0385B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F0385B" w:rsidRPr="002143D6" w:rsidRDefault="00F0385B" w:rsidP="00F0385B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F0385B" w:rsidRPr="002143D6" w:rsidRDefault="00F0385B" w:rsidP="00F0385B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F0385B" w:rsidRDefault="00F0385B" w:rsidP="00F0385B">
      <w:pPr>
        <w:spacing w:after="0" w:line="240" w:lineRule="auto"/>
        <w:rPr>
          <w:noProof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7,9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 Plafondpaneel is opgebouwd uit twee lagen steenwol van respectievelijk 35 en 15 mm dikte met daartussen een luchtdichte aluminium folie.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zijn aan de zichtzijde afgewerkt met een mineraalvlies voorzien van een  wit akoestisch open oppervlak in spuitstucstructuur 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350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Rockfon® Sonar® dB 46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F0385B" w:rsidRPr="00355DA6" w:rsidRDefault="00F0385B" w:rsidP="00F0385B">
      <w:pPr>
        <w:spacing w:after="0" w:line="240" w:lineRule="auto"/>
        <w:rPr>
          <w:noProof/>
          <w:lang w:val="de-DE"/>
        </w:rPr>
      </w:pPr>
    </w:p>
    <w:p w:rsidR="00F0385B" w:rsidRPr="00A3688C" w:rsidRDefault="00F0385B" w:rsidP="00F0385B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Rockfon System dB™ bestaat uit plafondpanelen Dznl/A24 en het semi-verdekt ophangsysteem van gegalvaniseerd en gemoffeld staalfabrikaat Chicago Metallic™ T24 Hook 850 Mat Wit 11 (oppervlaktebehandeling: mat wit. Zichtzijde in kleur: 11; Witheid, L-waarde: 93) in combinatie met Chicago Metallic™ Z-profielen. De zichtbare hoofdprofielen (T-profiel, 24 x 38 mm) worden as/as om de 1200/1500/1800 mm geplaatst. Ophanging d.m.v. snelophangers h.o.h. 1200 mm. De onzichtbare Z-dwarsprofielen, type Z 19x50 (Z 19x70 voor 1800 x 600 mm) worden om de 600 mm geplaatst waarbij er om de drie Z-profielen één Z-profiel met haak ZH 19x50 (ZH 19x70 voor 1800 x 600 mm) voorzien wordt. De randafwerking is een stalen L-profiel al dan niet in combinatie met de Chicago Metallic™ muurveer FIXT of schaduwhoeklijn afmeting  15 x 8 x 12 x 15 mm.</w:t>
      </w:r>
    </w:p>
    <w:p w:rsidR="00F0385B" w:rsidRPr="00A3688C" w:rsidRDefault="00F0385B" w:rsidP="00F0385B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Minimale afhanghoogte: 250 mm.</w:t>
      </w:r>
    </w:p>
    <w:p w:rsidR="00F0385B" w:rsidRPr="00A3688C" w:rsidRDefault="00F0385B" w:rsidP="00F0385B">
      <w:pPr>
        <w:spacing w:after="0" w:line="240" w:lineRule="auto"/>
        <w:rPr>
          <w:sz w:val="20"/>
          <w:szCs w:val="20"/>
          <w:lang w:val="de-DE"/>
        </w:rPr>
      </w:pPr>
    </w:p>
    <w:p w:rsidR="00F0385B" w:rsidRDefault="00F0385B" w:rsidP="00F0385B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F0385B" w:rsidRPr="009F2B5A" w:rsidRDefault="00F0385B" w:rsidP="00F0385B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Moduulmaat:</w:t>
      </w:r>
    </w:p>
    <w:p w:rsidR="00F0385B" w:rsidRPr="00EE2884" w:rsidRDefault="00F0385B" w:rsidP="00F0385B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1200 x 600 x 50 mm</w:t>
      </w:r>
    </w:p>
    <w:p w:rsidR="00F0385B" w:rsidRPr="00EE2884" w:rsidRDefault="00F0385B" w:rsidP="00F0385B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1500 x 600 x 50 mm</w:t>
      </w:r>
    </w:p>
    <w:p w:rsidR="00F0385B" w:rsidRPr="00EE2884" w:rsidRDefault="00F0385B" w:rsidP="00F0385B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1800 x 600 x 50 mm</w:t>
      </w:r>
    </w:p>
    <w:p w:rsidR="00F0385B" w:rsidRPr="009F2B5A" w:rsidRDefault="00F0385B" w:rsidP="00F0385B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F0385B" w:rsidRPr="009F2B5A" w:rsidRDefault="00F0385B" w:rsidP="00F0385B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F0385B" w:rsidRPr="009F2B5A" w:rsidRDefault="00F0385B" w:rsidP="00F0385B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CE-certificering</w:t>
      </w:r>
    </w:p>
    <w:p w:rsidR="00F0385B" w:rsidRPr="00EE2884" w:rsidRDefault="00F0385B" w:rsidP="00F0385B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F0385B" w:rsidRPr="00EE2884" w:rsidRDefault="00F0385B" w:rsidP="00F0385B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F0385B" w:rsidRPr="00EE2884" w:rsidRDefault="00F0385B" w:rsidP="00F0385B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F0385B" w:rsidRPr="00EE2884" w:rsidRDefault="00F0385B" w:rsidP="00F0385B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F0385B" w:rsidRPr="009F2B5A" w:rsidRDefault="00F0385B" w:rsidP="00F0385B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F0385B" w:rsidRPr="009F2B5A" w:rsidRDefault="00F0385B" w:rsidP="00F0385B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F0385B" w:rsidRPr="009F2B5A" w:rsidRDefault="00F0385B" w:rsidP="00F0385B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Tot 100% RV</w:t>
      </w:r>
    </w:p>
    <w:p w:rsidR="00F0385B" w:rsidRPr="005C50DE" w:rsidRDefault="00F0385B" w:rsidP="00F0385B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1/C/0N</w:t>
      </w:r>
    </w:p>
    <w:p w:rsidR="00F0385B" w:rsidRPr="005C50DE" w:rsidRDefault="00F0385B" w:rsidP="00F0385B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F0385B" w:rsidRPr="005C50DE" w:rsidRDefault="00F0385B" w:rsidP="00F0385B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F0385B" w:rsidRPr="005C50DE" w:rsidRDefault="00F0385B" w:rsidP="00F0385B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F0385B" w:rsidRPr="00EE2884" w:rsidRDefault="00F0385B" w:rsidP="00F0385B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F0385B" w:rsidRPr="00EE2884" w:rsidRDefault="00F0385B" w:rsidP="00F0385B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F0385B" w:rsidRPr="005C50DE" w:rsidRDefault="00F0385B" w:rsidP="00F0385B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F0385B" w:rsidRPr="00050E55" w:rsidTr="00DC32CC">
        <w:trPr>
          <w:cantSplit/>
        </w:trPr>
        <w:tc>
          <w:tcPr>
            <w:tcW w:w="1413" w:type="dxa"/>
          </w:tcPr>
          <w:p w:rsidR="00F0385B" w:rsidRPr="00050E55" w:rsidRDefault="00F0385B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F0385B" w:rsidRPr="00050E55" w:rsidRDefault="00F0385B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F0385B" w:rsidRPr="00050E55" w:rsidRDefault="00F0385B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F0385B" w:rsidRPr="00050E55" w:rsidRDefault="00F0385B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F0385B" w:rsidRPr="00050E55" w:rsidRDefault="00F0385B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F0385B" w:rsidRPr="00050E55" w:rsidRDefault="00F0385B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F0385B" w:rsidRPr="00050E55" w:rsidRDefault="00F0385B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F0385B" w:rsidRPr="00050E55" w:rsidRDefault="00F0385B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F0385B" w:rsidRPr="00050E55" w:rsidRDefault="00F0385B" w:rsidP="00DC32CC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F0385B" w:rsidRPr="00050E55" w:rsidRDefault="00F0385B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F0385B" w:rsidRPr="00050E55" w:rsidRDefault="00F0385B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F0385B" w:rsidRPr="00050E55" w:rsidTr="00DC32CC">
        <w:trPr>
          <w:cantSplit/>
        </w:trPr>
        <w:tc>
          <w:tcPr>
            <w:tcW w:w="1413" w:type="dxa"/>
          </w:tcPr>
          <w:p w:rsidR="00F0385B" w:rsidRPr="004E40B9" w:rsidRDefault="00F0385B" w:rsidP="00DC32CC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50</w:t>
            </w:r>
          </w:p>
        </w:tc>
        <w:tc>
          <w:tcPr>
            <w:tcW w:w="1708" w:type="dxa"/>
          </w:tcPr>
          <w:p w:rsidR="00F0385B" w:rsidRPr="00050E55" w:rsidRDefault="00F0385B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F0385B" w:rsidRPr="00FB71F3" w:rsidRDefault="00F0385B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0,40</w:t>
            </w:r>
          </w:p>
        </w:tc>
        <w:tc>
          <w:tcPr>
            <w:tcW w:w="688" w:type="dxa"/>
          </w:tcPr>
          <w:p w:rsidR="00F0385B" w:rsidRPr="00FB71F3" w:rsidRDefault="00F0385B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0,65</w:t>
            </w:r>
          </w:p>
        </w:tc>
        <w:tc>
          <w:tcPr>
            <w:tcW w:w="688" w:type="dxa"/>
          </w:tcPr>
          <w:p w:rsidR="00F0385B" w:rsidRPr="00FB71F3" w:rsidRDefault="00F0385B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F0385B" w:rsidRPr="00FB71F3" w:rsidRDefault="00F0385B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F0385B" w:rsidRPr="00FB71F3" w:rsidRDefault="00F0385B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F0385B" w:rsidRPr="00FB71F3" w:rsidRDefault="00F0385B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F0385B" w:rsidRPr="00FB71F3" w:rsidRDefault="00F0385B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821" w:type="dxa"/>
          </w:tcPr>
          <w:p w:rsidR="00F0385B" w:rsidRPr="00FB71F3" w:rsidRDefault="00F0385B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F0385B" w:rsidRPr="00FB71F3" w:rsidRDefault="00F0385B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F0385B" w:rsidRDefault="00F0385B" w:rsidP="00F0385B">
      <w:pPr>
        <w:spacing w:after="0" w:line="240" w:lineRule="auto"/>
        <w:rPr>
          <w:rFonts w:cstheme="minorHAnsi"/>
          <w:sz w:val="20"/>
          <w:szCs w:val="20"/>
        </w:rPr>
      </w:pPr>
    </w:p>
    <w:p w:rsidR="00F0385B" w:rsidRDefault="00F0385B" w:rsidP="00F0385B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Geluidisolatie:</w:t>
      </w:r>
    </w:p>
    <w:p w:rsidR="00F0385B" w:rsidRPr="00EE2884" w:rsidRDefault="00F0385B" w:rsidP="00F0385B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overlangsgeluidsisolatie (“room-to-room”) van de plafondpanelen is getest volgens EN ISO 140-3.  Overlangsgeluidsisolatie: Dn,f,w = 46 dB</w:t>
      </w:r>
    </w:p>
    <w:p w:rsidR="00F0385B" w:rsidRPr="00737DC4" w:rsidRDefault="00F0385B" w:rsidP="00F0385B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directe geluidisolatie van de plafondpanelen is getest volgens EN ISO 140-3. Directe geluidsisolatie: Rw = 25 dB</w:t>
      </w:r>
    </w:p>
    <w:p w:rsidR="00F0385B" w:rsidRPr="00737DC4" w:rsidRDefault="00F0385B" w:rsidP="00F0385B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F0385B" w:rsidRPr="00737DC4" w:rsidRDefault="00F0385B" w:rsidP="00F0385B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F0385B" w:rsidRPr="00737DC4" w:rsidRDefault="00F0385B" w:rsidP="00F0385B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737DC4">
        <w:rPr>
          <w:rFonts w:cstheme="minorHAnsi"/>
          <w:noProof/>
          <w:sz w:val="20"/>
          <w:szCs w:val="20"/>
        </w:rPr>
        <w:t>Brandreactie</w:t>
      </w:r>
    </w:p>
    <w:p w:rsidR="00F0385B" w:rsidRPr="00810F18" w:rsidRDefault="00F0385B" w:rsidP="00F0385B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plafondplaten zijn geclassificeerd CE Klasse A2-s1,d0 volgens EN 13501-1.</w:t>
      </w:r>
    </w:p>
    <w:p w:rsidR="00F0385B" w:rsidRPr="00810F18" w:rsidRDefault="00F0385B" w:rsidP="00F0385B">
      <w:pPr>
        <w:spacing w:after="0" w:line="240" w:lineRule="auto"/>
        <w:rPr>
          <w:rFonts w:cstheme="minorHAnsi"/>
          <w:sz w:val="20"/>
          <w:szCs w:val="20"/>
        </w:rPr>
      </w:pPr>
    </w:p>
    <w:p w:rsidR="00F0385B" w:rsidRPr="00EE2884" w:rsidRDefault="00F0385B" w:rsidP="00F0385B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Lichtreflectie: </w:t>
      </w:r>
    </w:p>
    <w:p w:rsidR="00F0385B" w:rsidRPr="00810F18" w:rsidRDefault="00F0385B" w:rsidP="00F0385B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85%</w:t>
      </w:r>
    </w:p>
    <w:p w:rsidR="00F0385B" w:rsidRPr="00810F18" w:rsidRDefault="00F0385B" w:rsidP="00F0385B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F0385B" w:rsidRPr="00810F18" w:rsidRDefault="00F0385B" w:rsidP="00F0385B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F0385B" w:rsidRPr="00810F18" w:rsidRDefault="00F0385B" w:rsidP="00F0385B">
      <w:pPr>
        <w:spacing w:after="0" w:line="240" w:lineRule="auto"/>
        <w:rPr>
          <w:rFonts w:cstheme="minorHAnsi"/>
          <w:sz w:val="20"/>
          <w:szCs w:val="20"/>
        </w:rPr>
      </w:pPr>
      <w:r w:rsidRPr="00810F18">
        <w:rPr>
          <w:rFonts w:cstheme="minorHAnsi"/>
          <w:noProof/>
          <w:sz w:val="20"/>
          <w:szCs w:val="20"/>
        </w:rPr>
        <w:t>Thermische isolatie</w:t>
      </w:r>
    </w:p>
    <w:p w:rsidR="00F0385B" w:rsidRPr="00EE2884" w:rsidRDefault="00F0385B" w:rsidP="00F0385B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Thermische geleidingscoëfficiënt: λD = 0,04 W/mK</w:t>
      </w:r>
    </w:p>
    <w:p w:rsidR="00F0385B" w:rsidRPr="00B106F9" w:rsidRDefault="00F0385B" w:rsidP="00F0385B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Warmteweerstand: R = 1,25 m²K/W</w:t>
      </w:r>
    </w:p>
    <w:p w:rsidR="00F0385B" w:rsidRPr="00B106F9" w:rsidRDefault="00F0385B" w:rsidP="00F0385B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F0385B" w:rsidRPr="00B106F9" w:rsidRDefault="00F0385B" w:rsidP="00F0385B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F0385B" w:rsidRPr="00001EEF" w:rsidRDefault="00F0385B" w:rsidP="00F0385B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F0385B" w:rsidRPr="00050E55" w:rsidRDefault="00F0385B" w:rsidP="00F0385B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plafondpanelen kunnen worden schoongemaakt met een stofzuiger met een verlengstuk met zachte borstel. Ze zijn bestand tegen reiniging met verdunde oplossingen van ammoniak, chloor en waterstofperoxide.</w:t>
      </w:r>
    </w:p>
    <w:p w:rsidR="00F0385B" w:rsidRPr="00050E55" w:rsidRDefault="00F0385B" w:rsidP="00F0385B">
      <w:pPr>
        <w:spacing w:after="0" w:line="240" w:lineRule="auto"/>
        <w:rPr>
          <w:rFonts w:cstheme="minorHAnsi"/>
          <w:sz w:val="20"/>
          <w:szCs w:val="20"/>
        </w:rPr>
      </w:pPr>
    </w:p>
    <w:p w:rsidR="00F0385B" w:rsidRDefault="00F0385B" w:rsidP="00F0385B">
      <w:pPr>
        <w:spacing w:after="0" w:line="240" w:lineRule="auto"/>
        <w:rPr>
          <w:rFonts w:cstheme="minorHAnsi"/>
          <w:sz w:val="20"/>
          <w:szCs w:val="20"/>
        </w:rPr>
      </w:pPr>
    </w:p>
    <w:p w:rsidR="00F0385B" w:rsidRPr="00050E55" w:rsidRDefault="00F0385B" w:rsidP="00F0385B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F0385B" w:rsidRDefault="00F0385B" w:rsidP="00F0385B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F0385B" w:rsidRPr="00050E55" w:rsidRDefault="00F0385B" w:rsidP="00F0385B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F0385B" w:rsidRPr="00050E55" w:rsidRDefault="00F0385B" w:rsidP="00F0385B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F0385B" w:rsidRPr="00050E55" w:rsidRDefault="00F0385B" w:rsidP="00F0385B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M1 en Indoor Climate Label</w:t>
      </w:r>
    </w:p>
    <w:p w:rsidR="00F0385B" w:rsidRPr="00050E55" w:rsidRDefault="00F0385B" w:rsidP="00F0385B">
      <w:pPr>
        <w:spacing w:after="0" w:line="240" w:lineRule="auto"/>
        <w:rPr>
          <w:rFonts w:cstheme="minorHAnsi"/>
          <w:sz w:val="20"/>
          <w:szCs w:val="20"/>
        </w:rPr>
      </w:pPr>
    </w:p>
    <w:p w:rsidR="00F0385B" w:rsidRPr="00EE2884" w:rsidRDefault="00F0385B" w:rsidP="00F0385B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Milieu</w:t>
      </w:r>
    </w:p>
    <w:p w:rsidR="00F0385B" w:rsidRPr="00564A0A" w:rsidRDefault="00F0385B" w:rsidP="00F0385B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Volledig recycleerbaar</w:t>
      </w:r>
    </w:p>
    <w:p w:rsidR="00F0385B" w:rsidRPr="00D33B77" w:rsidRDefault="00F0385B" w:rsidP="00F0385B">
      <w:pPr>
        <w:spacing w:after="0" w:line="240" w:lineRule="auto"/>
        <w:rPr>
          <w:rFonts w:cstheme="minorHAnsi"/>
          <w:sz w:val="20"/>
          <w:szCs w:val="20"/>
        </w:rPr>
      </w:pPr>
    </w:p>
    <w:p w:rsidR="00F0385B" w:rsidRPr="00050E55" w:rsidRDefault="00F0385B" w:rsidP="00F0385B">
      <w:pPr>
        <w:spacing w:after="0" w:line="240" w:lineRule="auto"/>
        <w:rPr>
          <w:rFonts w:cstheme="minorHAnsi"/>
          <w:sz w:val="20"/>
          <w:szCs w:val="20"/>
        </w:rPr>
      </w:pPr>
    </w:p>
    <w:p w:rsidR="00F0385B" w:rsidRPr="00050E55" w:rsidRDefault="00F0385B" w:rsidP="00F0385B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F0385B" w:rsidRPr="00EE2884" w:rsidRDefault="00F0385B" w:rsidP="00F0385B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F0385B" w:rsidRPr="00A575EC" w:rsidRDefault="00F0385B" w:rsidP="00F0385B">
      <w:pPr>
        <w:spacing w:after="0" w:line="240" w:lineRule="auto"/>
        <w:rPr>
          <w:rFonts w:cstheme="minorHAnsi"/>
          <w:sz w:val="20"/>
          <w:szCs w:val="20"/>
        </w:rPr>
      </w:pPr>
    </w:p>
    <w:p w:rsidR="00F0385B" w:rsidRPr="00EE2884" w:rsidRDefault="00F0385B" w:rsidP="00F0385B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Cradle to Cradle Certified® : Silver</w:t>
      </w:r>
    </w:p>
    <w:p w:rsidR="00F0385B" w:rsidRPr="00050E55" w:rsidRDefault="00F0385B" w:rsidP="00F0385B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F0385B" w:rsidRDefault="00F0385B" w:rsidP="00F0385B">
      <w:pPr>
        <w:spacing w:after="0" w:line="240" w:lineRule="auto"/>
        <w:rPr>
          <w:rFonts w:cstheme="minorHAnsi"/>
          <w:sz w:val="20"/>
          <w:szCs w:val="20"/>
        </w:rPr>
      </w:pPr>
    </w:p>
    <w:p w:rsidR="00F0385B" w:rsidRPr="00050E55" w:rsidRDefault="00F0385B" w:rsidP="00F0385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F0385B" w:rsidRPr="00050E55" w:rsidRDefault="00F0385B" w:rsidP="00F0385B">
      <w:pPr>
        <w:spacing w:after="0" w:line="240" w:lineRule="auto"/>
        <w:rPr>
          <w:rFonts w:cstheme="minorHAnsi"/>
          <w:sz w:val="20"/>
          <w:szCs w:val="20"/>
        </w:rPr>
      </w:pPr>
    </w:p>
    <w:p w:rsidR="00F0385B" w:rsidRPr="00050E55" w:rsidRDefault="00F0385B" w:rsidP="00F0385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F0385B" w:rsidRPr="00050E55" w:rsidRDefault="00F0385B" w:rsidP="00F0385B">
      <w:pPr>
        <w:spacing w:after="0" w:line="240" w:lineRule="auto"/>
        <w:rPr>
          <w:rFonts w:cstheme="minorHAnsi"/>
          <w:sz w:val="20"/>
          <w:szCs w:val="20"/>
        </w:rPr>
      </w:pPr>
    </w:p>
    <w:p w:rsidR="00F0385B" w:rsidRDefault="00F0385B" w:rsidP="00F0385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F0385B" w:rsidRPr="00050E55" w:rsidRDefault="00F0385B" w:rsidP="00F0385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F0385B" w:rsidRPr="00050E55" w:rsidRDefault="00F0385B" w:rsidP="00F0385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F0385B" w:rsidRPr="00050E55" w:rsidRDefault="00F0385B" w:rsidP="00F0385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F0385B" w:rsidRPr="00050E55" w:rsidRDefault="00F0385B" w:rsidP="00F0385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F0385B" w:rsidRPr="00050E55" w:rsidRDefault="00F0385B" w:rsidP="00F0385B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E2884">
        <w:rPr>
          <w:rFonts w:cstheme="minorHAnsi"/>
          <w:noProof/>
          <w:sz w:val="20"/>
          <w:szCs w:val="20"/>
        </w:rPr>
        <w:t>m²</w:t>
      </w:r>
    </w:p>
    <w:p w:rsidR="00F0385B" w:rsidRDefault="00F0385B" w:rsidP="00F0385B">
      <w:pPr>
        <w:spacing w:after="0" w:line="240" w:lineRule="auto"/>
        <w:rPr>
          <w:rFonts w:cstheme="minorHAnsi"/>
          <w:sz w:val="20"/>
          <w:szCs w:val="20"/>
        </w:rPr>
        <w:sectPr w:rsidR="00F0385B" w:rsidSect="00B33799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33799" w:rsidRPr="00D256F1" w:rsidRDefault="00F0385B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85B"/>
    <w:rsid w:val="005C2D60"/>
    <w:rsid w:val="006A1F31"/>
    <w:rsid w:val="00F03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B929DB-1EFE-436A-A05C-67455EBF7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F0385B"/>
    <w:rPr>
      <w:color w:val="008080"/>
    </w:rPr>
  </w:style>
  <w:style w:type="character" w:customStyle="1" w:styleId="Referentie">
    <w:name w:val="Referentie"/>
    <w:rsid w:val="00F0385B"/>
    <w:rPr>
      <w:color w:val="FF6600"/>
    </w:rPr>
  </w:style>
  <w:style w:type="character" w:customStyle="1" w:styleId="RevisieDatum">
    <w:name w:val="RevisieDatum"/>
    <w:rsid w:val="00F0385B"/>
    <w:rPr>
      <w:vanish/>
      <w:color w:val="auto"/>
    </w:rPr>
  </w:style>
  <w:style w:type="table" w:styleId="Tabelraster">
    <w:name w:val="Table Grid"/>
    <w:basedOn w:val="Standaardtabel"/>
    <w:uiPriority w:val="59"/>
    <w:rsid w:val="00F038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F038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F038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623</Words>
  <Characters>3430</Characters>
  <Application>Microsoft Office Word</Application>
  <DocSecurity>0</DocSecurity>
  <Lines>28</Lines>
  <Paragraphs>8</Paragraphs>
  <ScaleCrop>false</ScaleCrop>
  <Company/>
  <LinksUpToDate>false</LinksUpToDate>
  <CharactersWithSpaces>4045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2023-02-23T10:55:00Z</dcterms:created>
  <dcterms:modified xsi:type="dcterms:W3CDTF">2023-02-23T10:55:00Z</dcterms:modified>
</cp:coreProperties>
</file>