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304E8" w14:textId="77777777" w:rsidR="008E1726" w:rsidRPr="004E40B9" w:rsidRDefault="008E1726" w:rsidP="008E172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T24 A 600_1200 x 600 x 20 mm_NL</w:t>
      </w:r>
    </w:p>
    <w:p w14:paraId="05A304E9" w14:textId="77777777" w:rsidR="008E1726" w:rsidRPr="004E40B9" w:rsidRDefault="008E1726" w:rsidP="008E172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T24 A 600/1200 x 600 x 20 mm</w:t>
      </w:r>
    </w:p>
    <w:p w14:paraId="05A304EA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B78CA">
        <w:rPr>
          <w:rFonts w:cstheme="minorHAnsi"/>
          <w:sz w:val="20"/>
          <w:szCs w:val="20"/>
        </w:rPr>
        <w:t>volgnr</w:t>
      </w:r>
      <w:proofErr w:type="spellEnd"/>
      <w:r w:rsidRPr="002B78CA">
        <w:rPr>
          <w:rFonts w:cstheme="minorHAnsi"/>
          <w:sz w:val="20"/>
          <w:szCs w:val="20"/>
        </w:rPr>
        <w:t xml:space="preserve">.  </w:t>
      </w:r>
      <w:r w:rsidRPr="002B78CA">
        <w:rPr>
          <w:rFonts w:cstheme="minorHAnsi"/>
          <w:noProof/>
          <w:sz w:val="20"/>
          <w:szCs w:val="20"/>
        </w:rPr>
        <w:t>1</w:t>
      </w:r>
    </w:p>
    <w:p w14:paraId="05A304EB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4EC" w14:textId="77777777" w:rsidR="008E1726" w:rsidRPr="002B78CA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B78CA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05A304ED" w14:textId="5DED512F" w:rsidR="008E1726" w:rsidRPr="002B78CA" w:rsidRDefault="008E1726" w:rsidP="008E1726">
      <w:pPr>
        <w:spacing w:after="0" w:line="240" w:lineRule="auto"/>
        <w:rPr>
          <w:noProof/>
        </w:rPr>
      </w:pPr>
      <w:r w:rsidRPr="002B78CA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 xml:space="preserve"> 2,</w:t>
      </w:r>
      <w:r w:rsidR="002B78CA">
        <w:rPr>
          <w:rFonts w:cstheme="minorHAnsi"/>
          <w:noProof/>
          <w:sz w:val="20"/>
          <w:szCs w:val="20"/>
        </w:rPr>
        <w:t>3</w:t>
      </w:r>
      <w:r w:rsidRPr="002B78CA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De plafondpanelen met volledig dichtgespoten zijkanten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zijn aan de zichtzijde afgewerkt met een mineraalvlies voorzien van een  wit akoestisch open oppervlak in spuitstucstructuur  (gewicht afwerklaag ca.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 xml:space="preserve"> 350 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g/m²) type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Rockfon® Sonar®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of gelijkwaardig.</w:t>
      </w: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De rugzijde is afgewerkt met een naturel mineraalvlies.</w:t>
      </w:r>
      <w:r w:rsidRPr="002B78CA">
        <w:rPr>
          <w:rFonts w:cstheme="minorHAnsi"/>
          <w:sz w:val="20"/>
          <w:szCs w:val="20"/>
        </w:rPr>
        <w:t xml:space="preserve"> </w:t>
      </w:r>
    </w:p>
    <w:p w14:paraId="05A304EE" w14:textId="77777777" w:rsidR="008E1726" w:rsidRPr="002B78CA" w:rsidRDefault="008E1726" w:rsidP="008E1726">
      <w:pPr>
        <w:spacing w:after="0" w:line="240" w:lineRule="auto"/>
        <w:rPr>
          <w:noProof/>
        </w:rPr>
      </w:pPr>
    </w:p>
    <w:p w14:paraId="05A304EF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14:paraId="05A304F0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sz w:val="20"/>
          <w:szCs w:val="20"/>
        </w:rPr>
        <w:t xml:space="preserve"> </w:t>
      </w:r>
      <w:r w:rsidRPr="002B78CA">
        <w:rPr>
          <w:rFonts w:cstheme="minorHAnsi"/>
          <w:noProof/>
          <w:sz w:val="20"/>
          <w:szCs w:val="20"/>
        </w:rPr>
        <w:t>Minimale afhanghoogte: 150 mm.</w:t>
      </w:r>
    </w:p>
    <w:p w14:paraId="05A304F1" w14:textId="77777777" w:rsidR="008E1726" w:rsidRPr="002B78CA" w:rsidRDefault="008E1726" w:rsidP="008E1726">
      <w:pPr>
        <w:spacing w:after="0" w:line="240" w:lineRule="auto"/>
        <w:rPr>
          <w:sz w:val="20"/>
          <w:szCs w:val="20"/>
        </w:rPr>
      </w:pPr>
    </w:p>
    <w:p w14:paraId="05A304F2" w14:textId="77777777" w:rsidR="008E1726" w:rsidRPr="002B78CA" w:rsidRDefault="008E1726" w:rsidP="008E1726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2B78CA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05A304F3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Moduulmaat:</w:t>
      </w:r>
    </w:p>
    <w:p w14:paraId="05A304F4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600/1200 x 600 x 20 mm</w:t>
      </w:r>
    </w:p>
    <w:p w14:paraId="05A304F5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4F6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CE-certificering</w:t>
      </w:r>
    </w:p>
    <w:p w14:paraId="05A304F7" w14:textId="77777777" w:rsidR="008E1726" w:rsidRPr="002B78CA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05A304F8" w14:textId="77777777" w:rsidR="008E1726" w:rsidRPr="002B78CA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05A304F9" w14:textId="77777777" w:rsidR="008E1726" w:rsidRPr="002B78CA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‐ reactie bij brand: Europese brandklasse</w:t>
      </w:r>
    </w:p>
    <w:p w14:paraId="05A304FA" w14:textId="77777777" w:rsidR="008E1726" w:rsidRPr="002B78CA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05A304FB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4FC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Luchtvochtigheid en dimensiestabiliteit</w:t>
      </w:r>
    </w:p>
    <w:p w14:paraId="05A304FD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Tot 100% RV</w:t>
      </w:r>
    </w:p>
    <w:p w14:paraId="05A304FE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1/C/0N</w:t>
      </w:r>
    </w:p>
    <w:p w14:paraId="05A304FF" w14:textId="77777777" w:rsidR="008E1726" w:rsidRPr="002B78C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00" w14:textId="77777777" w:rsidR="008E1726" w:rsidRPr="002B78CA" w:rsidRDefault="008E1726" w:rsidP="008E172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05A30501" w14:textId="77777777" w:rsidR="008E1726" w:rsidRPr="002B78CA" w:rsidRDefault="008E1726" w:rsidP="008E172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Geluidabsorptie</w:t>
      </w:r>
    </w:p>
    <w:p w14:paraId="05A30502" w14:textId="77777777" w:rsidR="008E1726" w:rsidRPr="002B78CA" w:rsidRDefault="008E1726" w:rsidP="008E172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05A30503" w14:textId="77777777" w:rsidR="008E1726" w:rsidRPr="002B78CA" w:rsidRDefault="008E1726" w:rsidP="008E172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2B78CA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05A30504" w14:textId="77777777" w:rsidR="008E1726" w:rsidRPr="002B78CA" w:rsidRDefault="008E1726" w:rsidP="008E1726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E1726" w:rsidRPr="00050E55" w14:paraId="05A30510" w14:textId="77777777" w:rsidTr="00FB09B3">
        <w:trPr>
          <w:cantSplit/>
        </w:trPr>
        <w:tc>
          <w:tcPr>
            <w:tcW w:w="1413" w:type="dxa"/>
          </w:tcPr>
          <w:p w14:paraId="05A30505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5A30506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05A30507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5A30508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5A30509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5A3050A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5A3050B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5A3050C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5A3050D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5A3050E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05A3050F" w14:textId="77777777" w:rsidR="008E1726" w:rsidRPr="00050E55" w:rsidRDefault="008E172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E1726" w:rsidRPr="00050E55" w14:paraId="05A3051D" w14:textId="77777777" w:rsidTr="00FB09B3">
        <w:trPr>
          <w:cantSplit/>
        </w:trPr>
        <w:tc>
          <w:tcPr>
            <w:tcW w:w="1413" w:type="dxa"/>
          </w:tcPr>
          <w:p w14:paraId="05A30511" w14:textId="77777777" w:rsidR="008E1726" w:rsidRPr="004E40B9" w:rsidRDefault="008E1726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05A30512" w14:textId="77777777" w:rsidR="008E1726" w:rsidRPr="00050E55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05A30513" w14:textId="4C23647C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</w:t>
            </w:r>
            <w:r w:rsidR="002B78CA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05A30514" w14:textId="252C48E5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</w:t>
            </w:r>
            <w:r w:rsidR="002B78CA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05A30515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5A30516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05A30517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05A30518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5A30519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05A3051A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05A3051B" w14:textId="77777777" w:rsidR="008E1726" w:rsidRPr="00E81836" w:rsidRDefault="008E1726" w:rsidP="00FB09B3">
            <w:pPr>
              <w:rPr>
                <w:rFonts w:cstheme="minorHAnsi"/>
                <w:noProof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05A3051C" w14:textId="77777777" w:rsidR="008E1726" w:rsidRPr="00FB71F3" w:rsidRDefault="008E1726" w:rsidP="00FB09B3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5A30521" w14:textId="77777777" w:rsidR="008E1726" w:rsidRPr="003422BC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5A30522" w14:textId="77777777" w:rsidR="008E1726" w:rsidRPr="003422BC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14:paraId="05A30523" w14:textId="77777777" w:rsidR="008E1726" w:rsidRPr="00810F18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05A30524" w14:textId="77777777" w:rsidR="008E1726" w:rsidRPr="00810F18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25" w14:textId="77777777" w:rsidR="008E1726" w:rsidRPr="00E81836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14:paraId="05A30526" w14:textId="77777777" w:rsidR="008E1726" w:rsidRPr="00810F18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14:paraId="05A30527" w14:textId="77777777" w:rsidR="008E1726" w:rsidRPr="00810F18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28" w14:textId="77777777" w:rsidR="008E1726" w:rsidRPr="00B106F9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5A30529" w14:textId="77777777" w:rsidR="008E1726" w:rsidRPr="00B106F9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5A3052A" w14:textId="77777777" w:rsidR="008E1726" w:rsidRPr="00B106F9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14:paraId="05A3052B" w14:textId="77777777" w:rsidR="008E1726" w:rsidRPr="00B106F9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14:paraId="05A3052C" w14:textId="77777777" w:rsidR="008E1726" w:rsidRPr="00B106F9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5A3052D" w14:textId="77777777" w:rsidR="008E1726" w:rsidRPr="00001EEF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05A3052E" w14:textId="077D70A1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</w:t>
      </w:r>
      <w:r w:rsidR="002B78CA">
        <w:rPr>
          <w:rFonts w:cstheme="minorHAnsi"/>
          <w:noProof/>
          <w:sz w:val="20"/>
          <w:szCs w:val="20"/>
        </w:rPr>
        <w:t xml:space="preserve"> of met een zachte vochtige doek.</w:t>
      </w:r>
      <w:r w:rsidRPr="00E81836">
        <w:rPr>
          <w:rFonts w:cstheme="minorHAnsi"/>
          <w:noProof/>
          <w:sz w:val="20"/>
          <w:szCs w:val="20"/>
        </w:rPr>
        <w:t xml:space="preserve"> Ze zijn bestand tegen reiniging</w:t>
      </w:r>
      <w:r w:rsidR="002B78CA"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met verdunde oplossingen van ammoniak, chloor en waterstofperoxide.</w:t>
      </w:r>
    </w:p>
    <w:p w14:paraId="05A3052F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30" w14:textId="77777777" w:rsidR="008E1726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31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05A30532" w14:textId="77777777" w:rsidR="008E1726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05A30533" w14:textId="77777777" w:rsidR="008E1726" w:rsidRPr="00050E55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5A30534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05A30535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14:paraId="05A30536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37" w14:textId="77777777" w:rsidR="008E1726" w:rsidRPr="00E81836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14:paraId="05A30538" w14:textId="77777777" w:rsidR="008E1726" w:rsidRPr="00564A0A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14:paraId="05A30539" w14:textId="77777777" w:rsidR="008E1726" w:rsidRPr="00D33B77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3A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3B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05A3053C" w14:textId="77777777" w:rsidR="008E1726" w:rsidRPr="00E81836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05A3053D" w14:textId="77777777" w:rsidR="008E1726" w:rsidRPr="00A575EC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3E" w14:textId="77777777" w:rsidR="008E1726" w:rsidRPr="00E81836" w:rsidRDefault="008E1726" w:rsidP="008E172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14:paraId="05A3053F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14:paraId="05A30540" w14:textId="77777777" w:rsidR="008E1726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41" w14:textId="77777777" w:rsidR="008E1726" w:rsidRPr="00050E55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05A30542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43" w14:textId="77777777" w:rsidR="008E1726" w:rsidRPr="00050E55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05A30544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</w:p>
    <w:p w14:paraId="05A30545" w14:textId="77777777" w:rsidR="008E1726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05A30546" w14:textId="77777777" w:rsidR="008E1726" w:rsidRPr="00050E55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5A30547" w14:textId="77777777" w:rsidR="008E1726" w:rsidRPr="00050E55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05A30548" w14:textId="77777777" w:rsidR="008E1726" w:rsidRPr="00050E55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5A30549" w14:textId="77777777" w:rsidR="008E1726" w:rsidRPr="00050E55" w:rsidRDefault="008E1726" w:rsidP="008E17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05A3054A" w14:textId="77777777" w:rsidR="008E1726" w:rsidRPr="00050E55" w:rsidRDefault="008E1726" w:rsidP="008E172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14:paraId="05A3054B" w14:textId="77777777" w:rsidR="008E1726" w:rsidRDefault="008E1726" w:rsidP="008E1726">
      <w:pPr>
        <w:spacing w:after="0" w:line="240" w:lineRule="auto"/>
        <w:rPr>
          <w:rFonts w:cstheme="minorHAnsi"/>
          <w:sz w:val="20"/>
          <w:szCs w:val="20"/>
        </w:rPr>
        <w:sectPr w:rsidR="008E1726" w:rsidSect="00FC2A2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05A3054C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30557" w14:textId="77777777" w:rsidR="002B78CA" w:rsidRDefault="002B78CA">
      <w:pPr>
        <w:spacing w:after="0" w:line="240" w:lineRule="auto"/>
      </w:pPr>
      <w:r>
        <w:separator/>
      </w:r>
    </w:p>
  </w:endnote>
  <w:endnote w:type="continuationSeparator" w:id="0">
    <w:p w14:paraId="05A30559" w14:textId="77777777" w:rsidR="002B78CA" w:rsidRDefault="002B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30550" w14:textId="19D40024" w:rsidR="002B78CA" w:rsidRPr="00D256F1" w:rsidRDefault="008E172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2B78CA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2B78CA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2B78CA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30553" w14:textId="77777777" w:rsidR="002B78CA" w:rsidRDefault="002B78CA">
      <w:pPr>
        <w:spacing w:after="0" w:line="240" w:lineRule="auto"/>
      </w:pPr>
      <w:r>
        <w:separator/>
      </w:r>
    </w:p>
  </w:footnote>
  <w:footnote w:type="continuationSeparator" w:id="0">
    <w:p w14:paraId="05A30555" w14:textId="77777777" w:rsidR="002B78CA" w:rsidRDefault="002B7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726"/>
    <w:rsid w:val="002B78CA"/>
    <w:rsid w:val="005C2D60"/>
    <w:rsid w:val="006A1F31"/>
    <w:rsid w:val="006E1DF8"/>
    <w:rsid w:val="008E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304E8"/>
  <w15:chartTrackingRefBased/>
  <w15:docId w15:val="{7FA62042-71BA-4BA9-B780-D4FF3C7A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E1726"/>
    <w:rPr>
      <w:color w:val="008080"/>
    </w:rPr>
  </w:style>
  <w:style w:type="character" w:customStyle="1" w:styleId="Referentie">
    <w:name w:val="Referentie"/>
    <w:rsid w:val="008E1726"/>
    <w:rPr>
      <w:color w:val="FF6600"/>
    </w:rPr>
  </w:style>
  <w:style w:type="character" w:customStyle="1" w:styleId="RevisieDatum">
    <w:name w:val="RevisieDatum"/>
    <w:rsid w:val="008E1726"/>
    <w:rPr>
      <w:vanish/>
      <w:color w:val="auto"/>
    </w:rPr>
  </w:style>
  <w:style w:type="table" w:styleId="Tabelraster">
    <w:name w:val="Table Grid"/>
    <w:basedOn w:val="Standaardtabel"/>
    <w:uiPriority w:val="59"/>
    <w:rsid w:val="008E1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E1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E1726"/>
  </w:style>
  <w:style w:type="paragraph" w:styleId="Voettekst">
    <w:name w:val="footer"/>
    <w:basedOn w:val="Standaard"/>
    <w:link w:val="VoettekstChar"/>
    <w:uiPriority w:val="99"/>
    <w:unhideWhenUsed/>
    <w:rsid w:val="008E1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E1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2023-01-30T19:03:00Z</dcterms:created>
  <dcterms:modified xsi:type="dcterms:W3CDTF">2025-07-18T09:57:00Z</dcterms:modified>
</cp:coreProperties>
</file>