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57C4C" w14:textId="77777777" w:rsidR="00CF7DD3" w:rsidRPr="004E40B9" w:rsidRDefault="00CF7DD3" w:rsidP="00CF7DD3">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T24 E 600 x 600 x 20 mm_NL</w:t>
      </w:r>
    </w:p>
    <w:p w14:paraId="66357C4D" w14:textId="77777777" w:rsidR="00CF7DD3" w:rsidRPr="004E40B9" w:rsidRDefault="00CF7DD3" w:rsidP="00CF7DD3">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T24 E 600 x 600 x 20 mm</w:t>
      </w:r>
    </w:p>
    <w:p w14:paraId="66357C4E" w14:textId="77777777" w:rsidR="00CF7DD3" w:rsidRPr="00F61636" w:rsidRDefault="00CF7DD3" w:rsidP="00CF7DD3">
      <w:pPr>
        <w:spacing w:after="0" w:line="240" w:lineRule="auto"/>
        <w:rPr>
          <w:rFonts w:cstheme="minorHAnsi"/>
          <w:sz w:val="20"/>
          <w:szCs w:val="20"/>
        </w:rPr>
      </w:pPr>
      <w:r w:rsidRPr="00F61636">
        <w:rPr>
          <w:rFonts w:cstheme="minorHAnsi"/>
          <w:sz w:val="20"/>
          <w:szCs w:val="20"/>
        </w:rPr>
        <w:t xml:space="preserve">volgnr.  </w:t>
      </w:r>
      <w:r w:rsidRPr="00F61636">
        <w:rPr>
          <w:rFonts w:cstheme="minorHAnsi"/>
          <w:noProof/>
          <w:sz w:val="20"/>
          <w:szCs w:val="20"/>
        </w:rPr>
        <w:t>1</w:t>
      </w:r>
    </w:p>
    <w:p w14:paraId="66357C4F" w14:textId="77777777" w:rsidR="00CF7DD3" w:rsidRPr="00F61636" w:rsidRDefault="00CF7DD3" w:rsidP="00CF7DD3">
      <w:pPr>
        <w:spacing w:after="0" w:line="240" w:lineRule="auto"/>
        <w:rPr>
          <w:rFonts w:cstheme="minorHAnsi"/>
          <w:sz w:val="20"/>
          <w:szCs w:val="20"/>
        </w:rPr>
      </w:pPr>
    </w:p>
    <w:p w14:paraId="66357C50" w14:textId="77777777" w:rsidR="00CF7DD3" w:rsidRPr="00F61636" w:rsidRDefault="00CF7DD3" w:rsidP="00CF7DD3">
      <w:pPr>
        <w:spacing w:after="0" w:line="240" w:lineRule="auto"/>
        <w:rPr>
          <w:rFonts w:cstheme="minorHAnsi"/>
          <w:b/>
          <w:sz w:val="20"/>
          <w:szCs w:val="20"/>
          <w:u w:val="single"/>
        </w:rPr>
      </w:pPr>
      <w:r w:rsidRPr="00F61636">
        <w:rPr>
          <w:rFonts w:cstheme="minorHAnsi"/>
          <w:b/>
          <w:noProof/>
          <w:sz w:val="20"/>
          <w:szCs w:val="20"/>
          <w:u w:val="single"/>
        </w:rPr>
        <w:t>Omschrijving:</w:t>
      </w:r>
    </w:p>
    <w:p w14:paraId="66357C51" w14:textId="77777777" w:rsidR="00CF7DD3" w:rsidRPr="00F61636" w:rsidRDefault="00CF7DD3" w:rsidP="00CF7DD3">
      <w:pPr>
        <w:spacing w:after="0" w:line="240" w:lineRule="auto"/>
        <w:rPr>
          <w:noProof/>
        </w:rPr>
      </w:pPr>
      <w:r w:rsidRPr="00F61636">
        <w:rPr>
          <w:rFonts w:cstheme="minorHAnsi"/>
          <w:noProof/>
          <w:sz w:val="20"/>
          <w:szCs w:val="20"/>
        </w:rPr>
        <w:t>Systeemplafond samengesteld uit zelfdragende plafondpanelen (ca.</w:t>
      </w:r>
      <w:r w:rsidRPr="00F61636">
        <w:rPr>
          <w:rFonts w:cstheme="minorHAnsi"/>
          <w:sz w:val="20"/>
          <w:szCs w:val="20"/>
        </w:rPr>
        <w:t xml:space="preserve"> </w:t>
      </w:r>
      <w:r w:rsidRPr="00F61636">
        <w:rPr>
          <w:rFonts w:cstheme="minorHAnsi"/>
          <w:noProof/>
          <w:sz w:val="20"/>
          <w:szCs w:val="20"/>
        </w:rPr>
        <w:t xml:space="preserve"> 2,8 kg/m²) op basis van onbrandbare en kiemvrije rotswol (geclassificeerd conform EU-richtlijn 97/69 noot Q).</w:t>
      </w:r>
      <w:r w:rsidRPr="00F61636">
        <w:rPr>
          <w:rFonts w:cstheme="minorHAnsi"/>
          <w:sz w:val="20"/>
          <w:szCs w:val="20"/>
        </w:rPr>
        <w:t xml:space="preserve"> </w:t>
      </w:r>
      <w:r w:rsidRPr="00F61636">
        <w:rPr>
          <w:rFonts w:cstheme="minorHAnsi"/>
          <w:noProof/>
          <w:sz w:val="20"/>
          <w:szCs w:val="20"/>
        </w:rPr>
        <w:t>De plafondpanelen met volledig dichtgespoten zijkanten</w:t>
      </w:r>
      <w:r w:rsidRPr="00F61636">
        <w:rPr>
          <w:rFonts w:cstheme="minorHAnsi"/>
          <w:sz w:val="20"/>
          <w:szCs w:val="20"/>
        </w:rPr>
        <w:t xml:space="preserve"> </w:t>
      </w:r>
      <w:r w:rsidRPr="00F61636">
        <w:rPr>
          <w:rFonts w:cstheme="minorHAnsi"/>
          <w:noProof/>
          <w:sz w:val="20"/>
          <w:szCs w:val="20"/>
        </w:rPr>
        <w:t>zijn aan de zichtzijde afgewerkt met een mineraalvlies voorzien van een  wit akoestisch open oppervlak in spuitstucstructuur  (gewicht afwerklaag ca.</w:t>
      </w:r>
      <w:r w:rsidRPr="00F61636">
        <w:rPr>
          <w:rFonts w:cstheme="minorHAnsi"/>
          <w:sz w:val="20"/>
          <w:szCs w:val="20"/>
        </w:rPr>
        <w:t xml:space="preserve"> </w:t>
      </w:r>
      <w:r w:rsidRPr="00F61636">
        <w:rPr>
          <w:rFonts w:cstheme="minorHAnsi"/>
          <w:noProof/>
          <w:sz w:val="20"/>
          <w:szCs w:val="20"/>
        </w:rPr>
        <w:t xml:space="preserve"> 350 </w:t>
      </w:r>
      <w:r w:rsidRPr="00F61636">
        <w:rPr>
          <w:rFonts w:cstheme="minorHAnsi"/>
          <w:sz w:val="20"/>
          <w:szCs w:val="20"/>
        </w:rPr>
        <w:t xml:space="preserve"> </w:t>
      </w:r>
      <w:r w:rsidRPr="00F61636">
        <w:rPr>
          <w:rFonts w:cstheme="minorHAnsi"/>
          <w:noProof/>
          <w:sz w:val="20"/>
          <w:szCs w:val="20"/>
        </w:rPr>
        <w:t>g/m²) type</w:t>
      </w:r>
      <w:r w:rsidRPr="00F61636">
        <w:rPr>
          <w:rFonts w:cstheme="minorHAnsi"/>
          <w:sz w:val="20"/>
          <w:szCs w:val="20"/>
        </w:rPr>
        <w:t xml:space="preserve"> </w:t>
      </w:r>
      <w:r w:rsidRPr="00F61636">
        <w:rPr>
          <w:rFonts w:cstheme="minorHAnsi"/>
          <w:noProof/>
          <w:sz w:val="20"/>
          <w:szCs w:val="20"/>
        </w:rPr>
        <w:t>Rockfon® Sonar®</w:t>
      </w:r>
      <w:r w:rsidRPr="00F61636">
        <w:rPr>
          <w:rFonts w:cstheme="minorHAnsi"/>
          <w:sz w:val="20"/>
          <w:szCs w:val="20"/>
        </w:rPr>
        <w:t xml:space="preserve"> </w:t>
      </w:r>
      <w:r w:rsidRPr="00F61636">
        <w:rPr>
          <w:rFonts w:cstheme="minorHAnsi"/>
          <w:noProof/>
          <w:sz w:val="20"/>
          <w:szCs w:val="20"/>
        </w:rPr>
        <w:t>of gelijkwaardig.</w:t>
      </w:r>
      <w:r w:rsidRPr="00F61636">
        <w:rPr>
          <w:rFonts w:cstheme="minorHAnsi"/>
          <w:sz w:val="20"/>
          <w:szCs w:val="20"/>
        </w:rPr>
        <w:t xml:space="preserve"> </w:t>
      </w:r>
      <w:r w:rsidRPr="00F61636">
        <w:rPr>
          <w:rFonts w:cstheme="minorHAnsi"/>
          <w:noProof/>
          <w:sz w:val="20"/>
          <w:szCs w:val="20"/>
        </w:rPr>
        <w:t>De rugzijde is afgewerkt met een naturel mineraalvlies.</w:t>
      </w:r>
      <w:r w:rsidRPr="00F61636">
        <w:rPr>
          <w:rFonts w:cstheme="minorHAnsi"/>
          <w:sz w:val="20"/>
          <w:szCs w:val="20"/>
        </w:rPr>
        <w:t xml:space="preserve"> </w:t>
      </w:r>
    </w:p>
    <w:p w14:paraId="66357C52" w14:textId="77777777" w:rsidR="00CF7DD3" w:rsidRPr="00F61636" w:rsidRDefault="00CF7DD3" w:rsidP="00CF7DD3">
      <w:pPr>
        <w:spacing w:after="0" w:line="240" w:lineRule="auto"/>
        <w:rPr>
          <w:noProof/>
        </w:rPr>
      </w:pPr>
    </w:p>
    <w:p w14:paraId="66357C53"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14:paraId="66357C54" w14:textId="77777777" w:rsidR="00CF7DD3" w:rsidRPr="00F61636" w:rsidRDefault="00CF7DD3" w:rsidP="00CF7DD3">
      <w:pPr>
        <w:spacing w:after="0" w:line="240" w:lineRule="auto"/>
        <w:rPr>
          <w:rFonts w:cstheme="minorHAnsi"/>
          <w:sz w:val="20"/>
          <w:szCs w:val="20"/>
        </w:rPr>
      </w:pPr>
      <w:r w:rsidRPr="00F61636">
        <w:rPr>
          <w:rFonts w:cstheme="minorHAnsi"/>
          <w:sz w:val="20"/>
          <w:szCs w:val="20"/>
        </w:rPr>
        <w:t xml:space="preserve"> </w:t>
      </w:r>
      <w:r w:rsidRPr="00F61636">
        <w:rPr>
          <w:rFonts w:cstheme="minorHAnsi"/>
          <w:noProof/>
          <w:sz w:val="20"/>
          <w:szCs w:val="20"/>
        </w:rPr>
        <w:t>Minimale afhanghoogte: 150 mm.</w:t>
      </w:r>
    </w:p>
    <w:p w14:paraId="66357C55" w14:textId="77777777" w:rsidR="00CF7DD3" w:rsidRPr="00F61636" w:rsidRDefault="00CF7DD3" w:rsidP="00CF7DD3">
      <w:pPr>
        <w:spacing w:after="0" w:line="240" w:lineRule="auto"/>
        <w:rPr>
          <w:sz w:val="20"/>
          <w:szCs w:val="20"/>
        </w:rPr>
      </w:pPr>
    </w:p>
    <w:p w14:paraId="66357C56" w14:textId="77777777" w:rsidR="00CF7DD3" w:rsidRPr="00F61636" w:rsidRDefault="00CF7DD3" w:rsidP="00CF7DD3">
      <w:pPr>
        <w:spacing w:after="0" w:line="240" w:lineRule="auto"/>
        <w:rPr>
          <w:rFonts w:cstheme="minorHAnsi"/>
          <w:b/>
          <w:bCs/>
          <w:sz w:val="20"/>
          <w:szCs w:val="20"/>
          <w:u w:val="single"/>
        </w:rPr>
      </w:pPr>
      <w:r w:rsidRPr="00F61636">
        <w:rPr>
          <w:rFonts w:cstheme="minorHAnsi"/>
          <w:b/>
          <w:bCs/>
          <w:noProof/>
          <w:sz w:val="20"/>
          <w:szCs w:val="20"/>
          <w:u w:val="single"/>
        </w:rPr>
        <w:t>Materiaal:</w:t>
      </w:r>
    </w:p>
    <w:p w14:paraId="66357C57"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Moduulmaat:</w:t>
      </w:r>
    </w:p>
    <w:p w14:paraId="66357C58"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600 x 600 x 20 mm</w:t>
      </w:r>
    </w:p>
    <w:p w14:paraId="66357C59" w14:textId="77777777" w:rsidR="00CF7DD3" w:rsidRPr="00F61636" w:rsidRDefault="00CF7DD3" w:rsidP="00CF7DD3">
      <w:pPr>
        <w:spacing w:after="0" w:line="240" w:lineRule="auto"/>
        <w:rPr>
          <w:rFonts w:cstheme="minorHAnsi"/>
          <w:sz w:val="20"/>
          <w:szCs w:val="20"/>
        </w:rPr>
      </w:pPr>
    </w:p>
    <w:p w14:paraId="66357C5A"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CE-certificering</w:t>
      </w:r>
    </w:p>
    <w:p w14:paraId="66357C5B" w14:textId="77777777" w:rsidR="00CF7DD3" w:rsidRPr="00F61636" w:rsidRDefault="00CF7DD3" w:rsidP="00CF7DD3">
      <w:pPr>
        <w:spacing w:after="0" w:line="240" w:lineRule="auto"/>
        <w:rPr>
          <w:rFonts w:cstheme="minorHAnsi"/>
          <w:noProof/>
          <w:sz w:val="20"/>
          <w:szCs w:val="20"/>
        </w:rPr>
      </w:pPr>
      <w:r w:rsidRPr="00F61636">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66357C5C" w14:textId="77777777" w:rsidR="00CF7DD3" w:rsidRPr="00F61636" w:rsidRDefault="00CF7DD3" w:rsidP="00CF7DD3">
      <w:pPr>
        <w:spacing w:after="0" w:line="240" w:lineRule="auto"/>
        <w:rPr>
          <w:rFonts w:cstheme="minorHAnsi"/>
          <w:noProof/>
          <w:sz w:val="20"/>
          <w:szCs w:val="20"/>
        </w:rPr>
      </w:pPr>
      <w:r w:rsidRPr="00F61636">
        <w:rPr>
          <w:rFonts w:cstheme="minorHAnsi"/>
          <w:noProof/>
          <w:sz w:val="20"/>
          <w:szCs w:val="20"/>
        </w:rPr>
        <w:t>‐ geluidsabsorptie: gemiddelde geluidsabsorptiecoëfficiënt alfa-w</w:t>
      </w:r>
    </w:p>
    <w:p w14:paraId="66357C5D" w14:textId="77777777" w:rsidR="00CF7DD3" w:rsidRPr="00F61636" w:rsidRDefault="00CF7DD3" w:rsidP="00CF7DD3">
      <w:pPr>
        <w:spacing w:after="0" w:line="240" w:lineRule="auto"/>
        <w:rPr>
          <w:rFonts w:cstheme="minorHAnsi"/>
          <w:noProof/>
          <w:sz w:val="20"/>
          <w:szCs w:val="20"/>
        </w:rPr>
      </w:pPr>
      <w:r w:rsidRPr="00F61636">
        <w:rPr>
          <w:rFonts w:cstheme="minorHAnsi"/>
          <w:noProof/>
          <w:sz w:val="20"/>
          <w:szCs w:val="20"/>
        </w:rPr>
        <w:t>‐ reactie bij brand: Europese brandklasse</w:t>
      </w:r>
    </w:p>
    <w:p w14:paraId="66357C5E" w14:textId="77777777" w:rsidR="00CF7DD3" w:rsidRPr="00F61636" w:rsidRDefault="00CF7DD3" w:rsidP="00CF7DD3">
      <w:pPr>
        <w:spacing w:after="0" w:line="240" w:lineRule="auto"/>
        <w:rPr>
          <w:rFonts w:cstheme="minorHAnsi"/>
          <w:noProof/>
          <w:sz w:val="20"/>
          <w:szCs w:val="20"/>
        </w:rPr>
      </w:pPr>
      <w:r w:rsidRPr="00F61636">
        <w:rPr>
          <w:rFonts w:cstheme="minorHAnsi"/>
          <w:noProof/>
          <w:sz w:val="20"/>
          <w:szCs w:val="20"/>
        </w:rPr>
        <w:t>‐ vochtbestendigheid en vormvastheid: een maat voor de vormvastheid van plafondpanelen onder bepaalde vochtigheids-en temperatuurcondities.</w:t>
      </w:r>
    </w:p>
    <w:p w14:paraId="66357C5F" w14:textId="77777777" w:rsidR="00CF7DD3" w:rsidRPr="00F61636" w:rsidRDefault="00CF7DD3" w:rsidP="00CF7DD3">
      <w:pPr>
        <w:spacing w:after="0" w:line="240" w:lineRule="auto"/>
        <w:rPr>
          <w:rFonts w:cstheme="minorHAnsi"/>
          <w:sz w:val="20"/>
          <w:szCs w:val="20"/>
        </w:rPr>
      </w:pPr>
    </w:p>
    <w:p w14:paraId="66357C60"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Luchtvochtigheid en dimensiestabiliteit</w:t>
      </w:r>
    </w:p>
    <w:p w14:paraId="66357C61"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Tot 100% RV</w:t>
      </w:r>
    </w:p>
    <w:p w14:paraId="66357C62" w14:textId="77777777" w:rsidR="00CF7DD3" w:rsidRPr="00F61636" w:rsidRDefault="00CF7DD3" w:rsidP="00CF7DD3">
      <w:pPr>
        <w:spacing w:after="0" w:line="240" w:lineRule="auto"/>
        <w:rPr>
          <w:rFonts w:cstheme="minorHAnsi"/>
          <w:sz w:val="20"/>
          <w:szCs w:val="20"/>
        </w:rPr>
      </w:pPr>
      <w:r w:rsidRPr="00F61636">
        <w:rPr>
          <w:rFonts w:cstheme="minorHAnsi"/>
          <w:noProof/>
          <w:sz w:val="20"/>
          <w:szCs w:val="20"/>
        </w:rPr>
        <w:t>1/C/0N</w:t>
      </w:r>
    </w:p>
    <w:p w14:paraId="66357C63" w14:textId="77777777" w:rsidR="00CF7DD3" w:rsidRPr="00F61636" w:rsidRDefault="00CF7DD3" w:rsidP="00CF7DD3">
      <w:pPr>
        <w:spacing w:after="0" w:line="240" w:lineRule="auto"/>
        <w:rPr>
          <w:rFonts w:cstheme="minorHAnsi"/>
          <w:sz w:val="20"/>
          <w:szCs w:val="20"/>
        </w:rPr>
      </w:pPr>
    </w:p>
    <w:p w14:paraId="66357C64" w14:textId="77777777" w:rsidR="00CF7DD3" w:rsidRPr="00F61636" w:rsidRDefault="00CF7DD3" w:rsidP="00CF7DD3">
      <w:pPr>
        <w:keepNext/>
        <w:spacing w:after="0" w:line="240" w:lineRule="auto"/>
        <w:rPr>
          <w:rFonts w:cstheme="minorHAnsi"/>
          <w:noProof/>
          <w:sz w:val="20"/>
          <w:szCs w:val="20"/>
        </w:rPr>
      </w:pPr>
    </w:p>
    <w:p w14:paraId="66357C65" w14:textId="77777777" w:rsidR="00CF7DD3" w:rsidRPr="00F61636" w:rsidRDefault="00CF7DD3" w:rsidP="00CF7DD3">
      <w:pPr>
        <w:keepNext/>
        <w:spacing w:after="0" w:line="240" w:lineRule="auto"/>
        <w:rPr>
          <w:rFonts w:cstheme="minorHAnsi"/>
          <w:sz w:val="20"/>
          <w:szCs w:val="20"/>
        </w:rPr>
      </w:pPr>
      <w:r w:rsidRPr="00F61636">
        <w:rPr>
          <w:rFonts w:cstheme="minorHAnsi"/>
          <w:noProof/>
          <w:sz w:val="20"/>
          <w:szCs w:val="20"/>
        </w:rPr>
        <w:t>Geluidabsorptie</w:t>
      </w:r>
    </w:p>
    <w:p w14:paraId="66357C66" w14:textId="77777777" w:rsidR="00CF7DD3" w:rsidRPr="00F61636" w:rsidRDefault="00CF7DD3" w:rsidP="00CF7DD3">
      <w:pPr>
        <w:keepNext/>
        <w:spacing w:after="0" w:line="240" w:lineRule="auto"/>
        <w:rPr>
          <w:rFonts w:cstheme="minorHAnsi"/>
          <w:noProof/>
          <w:sz w:val="20"/>
          <w:szCs w:val="20"/>
        </w:rPr>
      </w:pPr>
      <w:r w:rsidRPr="00F61636">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66357C67" w14:textId="77777777" w:rsidR="00CF7DD3" w:rsidRPr="00F61636" w:rsidRDefault="00CF7DD3" w:rsidP="00CF7DD3">
      <w:pPr>
        <w:keepNext/>
        <w:spacing w:after="0" w:line="240" w:lineRule="auto"/>
        <w:rPr>
          <w:rFonts w:cstheme="minorHAnsi"/>
          <w:noProof/>
          <w:sz w:val="20"/>
          <w:szCs w:val="20"/>
        </w:rPr>
      </w:pPr>
      <w:r w:rsidRPr="00F61636">
        <w:rPr>
          <w:rFonts w:cstheme="minorHAnsi"/>
          <w:noProof/>
          <w:sz w:val="20"/>
          <w:szCs w:val="20"/>
        </w:rPr>
        <w:t xml:space="preserve">Deze waarde dient vermeld te zijn op het CE-gemarkeerde etiket van zowel plafondpanelen als voor te leggen monstermateriaal. </w:t>
      </w:r>
    </w:p>
    <w:p w14:paraId="66357C68" w14:textId="77777777" w:rsidR="00CF7DD3" w:rsidRPr="00F61636" w:rsidRDefault="00CF7DD3" w:rsidP="00CF7DD3">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F7DD3" w:rsidRPr="00050E55" w14:paraId="66357C74" w14:textId="77777777" w:rsidTr="00FB09B3">
        <w:trPr>
          <w:cantSplit/>
        </w:trPr>
        <w:tc>
          <w:tcPr>
            <w:tcW w:w="1413" w:type="dxa"/>
          </w:tcPr>
          <w:p w14:paraId="66357C69"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Dikte (mm)</w:t>
            </w:r>
          </w:p>
        </w:tc>
        <w:tc>
          <w:tcPr>
            <w:tcW w:w="1708" w:type="dxa"/>
          </w:tcPr>
          <w:p w14:paraId="66357C6A" w14:textId="77777777" w:rsidR="00CF7DD3" w:rsidRPr="00050E55" w:rsidRDefault="00CF7DD3" w:rsidP="00FB09B3">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14:paraId="66357C6B"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125 Hz</w:t>
            </w:r>
          </w:p>
        </w:tc>
        <w:tc>
          <w:tcPr>
            <w:tcW w:w="688" w:type="dxa"/>
          </w:tcPr>
          <w:p w14:paraId="66357C6C"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250 Hz</w:t>
            </w:r>
          </w:p>
        </w:tc>
        <w:tc>
          <w:tcPr>
            <w:tcW w:w="688" w:type="dxa"/>
          </w:tcPr>
          <w:p w14:paraId="66357C6D"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500 Hz</w:t>
            </w:r>
          </w:p>
        </w:tc>
        <w:tc>
          <w:tcPr>
            <w:tcW w:w="687" w:type="dxa"/>
          </w:tcPr>
          <w:p w14:paraId="66357C6E"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1000 Hz</w:t>
            </w:r>
          </w:p>
        </w:tc>
        <w:tc>
          <w:tcPr>
            <w:tcW w:w="688" w:type="dxa"/>
          </w:tcPr>
          <w:p w14:paraId="66357C6F"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2000 Hz</w:t>
            </w:r>
          </w:p>
        </w:tc>
        <w:tc>
          <w:tcPr>
            <w:tcW w:w="688" w:type="dxa"/>
          </w:tcPr>
          <w:p w14:paraId="66357C70"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4000 Hz</w:t>
            </w:r>
          </w:p>
        </w:tc>
        <w:tc>
          <w:tcPr>
            <w:tcW w:w="687" w:type="dxa"/>
          </w:tcPr>
          <w:p w14:paraId="66357C71" w14:textId="77777777" w:rsidR="00CF7DD3" w:rsidRPr="00050E55" w:rsidRDefault="00CF7DD3"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66357C72"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klasse</w:t>
            </w:r>
          </w:p>
        </w:tc>
        <w:tc>
          <w:tcPr>
            <w:tcW w:w="688" w:type="dxa"/>
          </w:tcPr>
          <w:p w14:paraId="66357C73" w14:textId="77777777" w:rsidR="00CF7DD3" w:rsidRPr="00050E55" w:rsidRDefault="00CF7DD3" w:rsidP="00FB09B3">
            <w:pPr>
              <w:keepNext/>
              <w:rPr>
                <w:rFonts w:cstheme="minorHAnsi"/>
                <w:sz w:val="20"/>
                <w:szCs w:val="20"/>
                <w:lang w:val="fr-FR"/>
              </w:rPr>
            </w:pPr>
            <w:r w:rsidRPr="00050E55">
              <w:rPr>
                <w:rFonts w:cstheme="minorHAnsi"/>
                <w:sz w:val="20"/>
                <w:szCs w:val="20"/>
                <w:lang w:val="fr-FR"/>
              </w:rPr>
              <w:t>NRC</w:t>
            </w:r>
          </w:p>
        </w:tc>
      </w:tr>
      <w:tr w:rsidR="00CF7DD3" w:rsidRPr="00050E55" w14:paraId="66357C81" w14:textId="77777777" w:rsidTr="00FB09B3">
        <w:trPr>
          <w:cantSplit/>
        </w:trPr>
        <w:tc>
          <w:tcPr>
            <w:tcW w:w="1413" w:type="dxa"/>
          </w:tcPr>
          <w:p w14:paraId="66357C75" w14:textId="77777777" w:rsidR="00CF7DD3" w:rsidRPr="004E40B9" w:rsidRDefault="00CF7DD3" w:rsidP="00FB09B3">
            <w:pPr>
              <w:rPr>
                <w:rFonts w:cstheme="minorHAnsi"/>
                <w:sz w:val="20"/>
                <w:szCs w:val="20"/>
                <w:lang w:val="en-GB"/>
              </w:rPr>
            </w:pPr>
            <w:r w:rsidRPr="00E81836">
              <w:rPr>
                <w:rFonts w:cstheme="minorHAnsi"/>
                <w:noProof/>
                <w:sz w:val="20"/>
                <w:szCs w:val="20"/>
                <w:lang w:val="en-GB"/>
              </w:rPr>
              <w:t>20</w:t>
            </w:r>
          </w:p>
        </w:tc>
        <w:tc>
          <w:tcPr>
            <w:tcW w:w="1708" w:type="dxa"/>
          </w:tcPr>
          <w:p w14:paraId="66357C76" w14:textId="77777777" w:rsidR="00CF7DD3" w:rsidRPr="00050E55" w:rsidRDefault="00CF7DD3" w:rsidP="00FB09B3">
            <w:pPr>
              <w:rPr>
                <w:rFonts w:cstheme="minorHAnsi"/>
                <w:sz w:val="20"/>
                <w:szCs w:val="20"/>
              </w:rPr>
            </w:pPr>
            <w:r w:rsidRPr="00E81836">
              <w:rPr>
                <w:rFonts w:cstheme="minorHAnsi"/>
                <w:noProof/>
                <w:sz w:val="20"/>
                <w:szCs w:val="20"/>
                <w:lang w:val="en-GB"/>
              </w:rPr>
              <w:t>200</w:t>
            </w:r>
          </w:p>
        </w:tc>
        <w:tc>
          <w:tcPr>
            <w:tcW w:w="687" w:type="dxa"/>
          </w:tcPr>
          <w:p w14:paraId="66357C77" w14:textId="77777777" w:rsidR="00CF7DD3" w:rsidRPr="00FB71F3" w:rsidRDefault="00CF7DD3" w:rsidP="00FB09B3">
            <w:pPr>
              <w:rPr>
                <w:rFonts w:cstheme="minorHAnsi"/>
                <w:sz w:val="20"/>
                <w:szCs w:val="20"/>
              </w:rPr>
            </w:pPr>
            <w:r w:rsidRPr="00E81836">
              <w:rPr>
                <w:rFonts w:cstheme="minorHAnsi"/>
                <w:noProof/>
                <w:sz w:val="20"/>
                <w:szCs w:val="20"/>
              </w:rPr>
              <w:t>0,50</w:t>
            </w:r>
          </w:p>
        </w:tc>
        <w:tc>
          <w:tcPr>
            <w:tcW w:w="688" w:type="dxa"/>
          </w:tcPr>
          <w:p w14:paraId="66357C78" w14:textId="77777777" w:rsidR="00CF7DD3" w:rsidRPr="00FB71F3" w:rsidRDefault="00CF7DD3" w:rsidP="00FB09B3">
            <w:pPr>
              <w:rPr>
                <w:rFonts w:cstheme="minorHAnsi"/>
                <w:sz w:val="20"/>
                <w:szCs w:val="20"/>
              </w:rPr>
            </w:pPr>
            <w:r w:rsidRPr="00E81836">
              <w:rPr>
                <w:rFonts w:cstheme="minorHAnsi"/>
                <w:noProof/>
                <w:sz w:val="20"/>
                <w:szCs w:val="20"/>
              </w:rPr>
              <w:t>0,90</w:t>
            </w:r>
          </w:p>
        </w:tc>
        <w:tc>
          <w:tcPr>
            <w:tcW w:w="688" w:type="dxa"/>
          </w:tcPr>
          <w:p w14:paraId="66357C79" w14:textId="77777777" w:rsidR="00CF7DD3" w:rsidRPr="00FB71F3" w:rsidRDefault="00CF7DD3" w:rsidP="00FB09B3">
            <w:pPr>
              <w:rPr>
                <w:rFonts w:cstheme="minorHAnsi"/>
                <w:sz w:val="20"/>
                <w:szCs w:val="20"/>
              </w:rPr>
            </w:pPr>
            <w:r w:rsidRPr="00E81836">
              <w:rPr>
                <w:rFonts w:cstheme="minorHAnsi"/>
                <w:noProof/>
                <w:sz w:val="20"/>
                <w:szCs w:val="20"/>
              </w:rPr>
              <w:t>1,00</w:t>
            </w:r>
          </w:p>
        </w:tc>
        <w:tc>
          <w:tcPr>
            <w:tcW w:w="687" w:type="dxa"/>
          </w:tcPr>
          <w:p w14:paraId="66357C7A" w14:textId="77777777" w:rsidR="00CF7DD3" w:rsidRPr="00FB71F3" w:rsidRDefault="00CF7DD3" w:rsidP="00FB09B3">
            <w:pPr>
              <w:rPr>
                <w:rFonts w:cstheme="minorHAnsi"/>
                <w:sz w:val="20"/>
                <w:szCs w:val="20"/>
              </w:rPr>
            </w:pPr>
            <w:r w:rsidRPr="00E81836">
              <w:rPr>
                <w:rFonts w:cstheme="minorHAnsi"/>
                <w:noProof/>
                <w:sz w:val="20"/>
                <w:szCs w:val="20"/>
              </w:rPr>
              <w:t>0,90</w:t>
            </w:r>
          </w:p>
        </w:tc>
        <w:tc>
          <w:tcPr>
            <w:tcW w:w="688" w:type="dxa"/>
          </w:tcPr>
          <w:p w14:paraId="66357C7B" w14:textId="77777777" w:rsidR="00CF7DD3" w:rsidRPr="00FB71F3" w:rsidRDefault="00CF7DD3" w:rsidP="00FB09B3">
            <w:pPr>
              <w:rPr>
                <w:rFonts w:cstheme="minorHAnsi"/>
                <w:sz w:val="20"/>
                <w:szCs w:val="20"/>
              </w:rPr>
            </w:pPr>
            <w:r w:rsidRPr="00E81836">
              <w:rPr>
                <w:rFonts w:cstheme="minorHAnsi"/>
                <w:noProof/>
                <w:sz w:val="20"/>
                <w:szCs w:val="20"/>
              </w:rPr>
              <w:t>1,00</w:t>
            </w:r>
          </w:p>
        </w:tc>
        <w:tc>
          <w:tcPr>
            <w:tcW w:w="688" w:type="dxa"/>
          </w:tcPr>
          <w:p w14:paraId="66357C7C" w14:textId="77777777" w:rsidR="00CF7DD3" w:rsidRPr="00FB71F3" w:rsidRDefault="00CF7DD3" w:rsidP="00FB09B3">
            <w:pPr>
              <w:rPr>
                <w:rFonts w:cstheme="minorHAnsi"/>
                <w:sz w:val="20"/>
                <w:szCs w:val="20"/>
              </w:rPr>
            </w:pPr>
            <w:r w:rsidRPr="00E81836">
              <w:rPr>
                <w:rFonts w:cstheme="minorHAnsi"/>
                <w:noProof/>
                <w:sz w:val="20"/>
                <w:szCs w:val="20"/>
              </w:rPr>
              <w:t>1,00</w:t>
            </w:r>
          </w:p>
        </w:tc>
        <w:tc>
          <w:tcPr>
            <w:tcW w:w="687" w:type="dxa"/>
          </w:tcPr>
          <w:p w14:paraId="66357C7D" w14:textId="77777777" w:rsidR="00CF7DD3" w:rsidRPr="00FB71F3" w:rsidRDefault="00CF7DD3" w:rsidP="00FB09B3">
            <w:pPr>
              <w:rPr>
                <w:rFonts w:cstheme="minorHAnsi"/>
                <w:sz w:val="20"/>
                <w:szCs w:val="20"/>
              </w:rPr>
            </w:pPr>
            <w:r w:rsidRPr="00E81836">
              <w:rPr>
                <w:rFonts w:cstheme="minorHAnsi"/>
                <w:noProof/>
                <w:sz w:val="20"/>
                <w:szCs w:val="20"/>
              </w:rPr>
              <w:t>1,00</w:t>
            </w:r>
          </w:p>
        </w:tc>
        <w:tc>
          <w:tcPr>
            <w:tcW w:w="821" w:type="dxa"/>
          </w:tcPr>
          <w:p w14:paraId="66357C7E" w14:textId="77777777" w:rsidR="00CF7DD3" w:rsidRPr="00FB71F3" w:rsidRDefault="00CF7DD3" w:rsidP="00FB09B3">
            <w:pPr>
              <w:rPr>
                <w:rFonts w:cstheme="minorHAnsi"/>
                <w:sz w:val="20"/>
                <w:szCs w:val="20"/>
              </w:rPr>
            </w:pPr>
            <w:r w:rsidRPr="00E81836">
              <w:rPr>
                <w:rFonts w:cstheme="minorHAnsi"/>
                <w:noProof/>
                <w:sz w:val="20"/>
                <w:szCs w:val="20"/>
              </w:rPr>
              <w:t>A</w:t>
            </w:r>
          </w:p>
        </w:tc>
        <w:tc>
          <w:tcPr>
            <w:tcW w:w="688" w:type="dxa"/>
          </w:tcPr>
          <w:p w14:paraId="66357C7F" w14:textId="77777777" w:rsidR="00CF7DD3" w:rsidRPr="00E81836" w:rsidRDefault="00CF7DD3" w:rsidP="00FB09B3">
            <w:pPr>
              <w:rPr>
                <w:rFonts w:cstheme="minorHAnsi"/>
                <w:noProof/>
                <w:sz w:val="20"/>
                <w:szCs w:val="20"/>
              </w:rPr>
            </w:pPr>
            <w:r w:rsidRPr="00E81836">
              <w:rPr>
                <w:rFonts w:cstheme="minorHAnsi"/>
                <w:noProof/>
                <w:sz w:val="20"/>
                <w:szCs w:val="20"/>
              </w:rPr>
              <w:t>1,00</w:t>
            </w:r>
          </w:p>
          <w:p w14:paraId="66357C80" w14:textId="77777777" w:rsidR="00CF7DD3" w:rsidRPr="00FB71F3" w:rsidRDefault="00CF7DD3" w:rsidP="00FB09B3">
            <w:pPr>
              <w:rPr>
                <w:rFonts w:cstheme="minorHAnsi"/>
                <w:sz w:val="20"/>
                <w:szCs w:val="20"/>
              </w:rPr>
            </w:pPr>
          </w:p>
        </w:tc>
      </w:tr>
    </w:tbl>
    <w:p w14:paraId="66357C82" w14:textId="77777777" w:rsidR="00CF7DD3" w:rsidRDefault="00CF7DD3" w:rsidP="00CF7DD3">
      <w:pPr>
        <w:spacing w:after="0" w:line="240" w:lineRule="auto"/>
        <w:rPr>
          <w:rFonts w:cstheme="minorHAnsi"/>
          <w:sz w:val="20"/>
          <w:szCs w:val="20"/>
        </w:rPr>
      </w:pPr>
    </w:p>
    <w:p w14:paraId="66357C85" w14:textId="77777777" w:rsidR="00CF7DD3" w:rsidRPr="003422BC" w:rsidRDefault="00CF7DD3" w:rsidP="00CF7DD3">
      <w:pPr>
        <w:spacing w:after="0" w:line="240" w:lineRule="auto"/>
        <w:rPr>
          <w:rFonts w:cstheme="minorHAnsi"/>
          <w:noProof/>
          <w:sz w:val="20"/>
          <w:szCs w:val="20"/>
        </w:rPr>
      </w:pPr>
    </w:p>
    <w:p w14:paraId="66357C86" w14:textId="77777777" w:rsidR="00CF7DD3" w:rsidRPr="003422BC" w:rsidRDefault="00CF7DD3" w:rsidP="00CF7DD3">
      <w:pPr>
        <w:spacing w:after="0" w:line="240" w:lineRule="auto"/>
        <w:rPr>
          <w:rFonts w:cstheme="minorHAnsi"/>
          <w:noProof/>
          <w:sz w:val="20"/>
          <w:szCs w:val="20"/>
        </w:rPr>
      </w:pPr>
      <w:r w:rsidRPr="003422BC">
        <w:rPr>
          <w:rFonts w:cstheme="minorHAnsi"/>
          <w:noProof/>
          <w:sz w:val="20"/>
          <w:szCs w:val="20"/>
        </w:rPr>
        <w:t>Brandreactie</w:t>
      </w:r>
    </w:p>
    <w:p w14:paraId="66357C87" w14:textId="77777777" w:rsidR="00CF7DD3" w:rsidRPr="00810F18" w:rsidRDefault="00CF7DD3" w:rsidP="00CF7DD3">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66357C88" w14:textId="77777777" w:rsidR="00CF7DD3" w:rsidRPr="00810F18" w:rsidRDefault="00CF7DD3" w:rsidP="00CF7DD3">
      <w:pPr>
        <w:spacing w:after="0" w:line="240" w:lineRule="auto"/>
        <w:rPr>
          <w:rFonts w:cstheme="minorHAnsi"/>
          <w:sz w:val="20"/>
          <w:szCs w:val="20"/>
        </w:rPr>
      </w:pPr>
    </w:p>
    <w:p w14:paraId="66357C89" w14:textId="77777777" w:rsidR="00CF7DD3" w:rsidRPr="00E81836" w:rsidRDefault="00CF7DD3" w:rsidP="00CF7DD3">
      <w:pPr>
        <w:spacing w:after="0" w:line="240" w:lineRule="auto"/>
        <w:rPr>
          <w:rFonts w:cstheme="minorHAnsi"/>
          <w:noProof/>
          <w:sz w:val="20"/>
          <w:szCs w:val="20"/>
        </w:rPr>
      </w:pPr>
      <w:r w:rsidRPr="00E81836">
        <w:rPr>
          <w:rFonts w:cstheme="minorHAnsi"/>
          <w:noProof/>
          <w:sz w:val="20"/>
          <w:szCs w:val="20"/>
        </w:rPr>
        <w:t xml:space="preserve">Lichtreflectie: </w:t>
      </w:r>
    </w:p>
    <w:p w14:paraId="66357C8A" w14:textId="77777777" w:rsidR="00CF7DD3" w:rsidRPr="00810F18" w:rsidRDefault="00CF7DD3" w:rsidP="00CF7DD3">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66357C8B" w14:textId="77777777" w:rsidR="00CF7DD3" w:rsidRPr="00810F18" w:rsidRDefault="00CF7DD3" w:rsidP="00CF7DD3">
      <w:pPr>
        <w:spacing w:after="0" w:line="240" w:lineRule="auto"/>
        <w:rPr>
          <w:rFonts w:cstheme="minorHAnsi"/>
          <w:sz w:val="20"/>
          <w:szCs w:val="20"/>
        </w:rPr>
      </w:pPr>
    </w:p>
    <w:p w14:paraId="66357C8C" w14:textId="77777777" w:rsidR="00CF7DD3" w:rsidRPr="00B106F9" w:rsidRDefault="00CF7DD3" w:rsidP="00CF7DD3">
      <w:pPr>
        <w:spacing w:after="0" w:line="240" w:lineRule="auto"/>
        <w:rPr>
          <w:rFonts w:cstheme="minorHAnsi"/>
          <w:noProof/>
          <w:sz w:val="20"/>
          <w:szCs w:val="20"/>
        </w:rPr>
      </w:pPr>
    </w:p>
    <w:p w14:paraId="66357C8D" w14:textId="77777777" w:rsidR="00CF7DD3" w:rsidRPr="00B106F9" w:rsidRDefault="00CF7DD3" w:rsidP="00CF7DD3">
      <w:pPr>
        <w:spacing w:after="0" w:line="240" w:lineRule="auto"/>
        <w:rPr>
          <w:rFonts w:cstheme="minorHAnsi"/>
          <w:noProof/>
          <w:sz w:val="20"/>
          <w:szCs w:val="20"/>
        </w:rPr>
      </w:pPr>
    </w:p>
    <w:p w14:paraId="66357C8E" w14:textId="77777777" w:rsidR="00CF7DD3" w:rsidRPr="00B106F9" w:rsidRDefault="00CF7DD3" w:rsidP="00CF7DD3">
      <w:pPr>
        <w:spacing w:after="0" w:line="240" w:lineRule="auto"/>
        <w:rPr>
          <w:rFonts w:cstheme="minorHAnsi"/>
          <w:sz w:val="20"/>
          <w:szCs w:val="20"/>
        </w:rPr>
      </w:pPr>
      <w:r w:rsidRPr="00B106F9">
        <w:rPr>
          <w:rFonts w:cstheme="minorHAnsi"/>
          <w:noProof/>
          <w:sz w:val="20"/>
          <w:szCs w:val="20"/>
        </w:rPr>
        <w:t>Cleanroomclassificatie</w:t>
      </w:r>
    </w:p>
    <w:p w14:paraId="66357C8F" w14:textId="77777777" w:rsidR="00CF7DD3" w:rsidRPr="00B106F9" w:rsidRDefault="00CF7DD3" w:rsidP="00CF7DD3">
      <w:pPr>
        <w:spacing w:after="0" w:line="240" w:lineRule="auto"/>
        <w:rPr>
          <w:rFonts w:cstheme="minorHAnsi"/>
          <w:noProof/>
          <w:sz w:val="20"/>
          <w:szCs w:val="20"/>
        </w:rPr>
      </w:pPr>
      <w:r w:rsidRPr="00E81836">
        <w:rPr>
          <w:rFonts w:cstheme="minorHAnsi"/>
          <w:noProof/>
          <w:sz w:val="20"/>
          <w:szCs w:val="20"/>
        </w:rPr>
        <w:t>ISO Klasse 5</w:t>
      </w:r>
    </w:p>
    <w:p w14:paraId="66357C90" w14:textId="77777777" w:rsidR="00CF7DD3" w:rsidRPr="00B106F9" w:rsidRDefault="00CF7DD3" w:rsidP="00CF7DD3">
      <w:pPr>
        <w:spacing w:after="0" w:line="240" w:lineRule="auto"/>
        <w:rPr>
          <w:rFonts w:cstheme="minorHAnsi"/>
          <w:noProof/>
          <w:sz w:val="20"/>
          <w:szCs w:val="20"/>
        </w:rPr>
      </w:pPr>
    </w:p>
    <w:p w14:paraId="40AE4A0D" w14:textId="77777777" w:rsidR="00F61636" w:rsidRDefault="00F61636" w:rsidP="00F61636">
      <w:pPr>
        <w:spacing w:after="0" w:line="240" w:lineRule="auto"/>
        <w:rPr>
          <w:rFonts w:cstheme="minorHAnsi"/>
          <w:sz w:val="20"/>
          <w:szCs w:val="20"/>
        </w:rPr>
      </w:pPr>
      <w:r>
        <w:rPr>
          <w:rFonts w:cstheme="minorHAnsi"/>
          <w:noProof/>
          <w:sz w:val="20"/>
          <w:szCs w:val="20"/>
          <w:lang w:eastAsia="zh-CN"/>
        </w:rPr>
        <w:t>Reinigbaarheid</w:t>
      </w:r>
    </w:p>
    <w:p w14:paraId="795BAE42" w14:textId="77777777" w:rsidR="00F61636" w:rsidRDefault="00F61636" w:rsidP="00F61636">
      <w:pPr>
        <w:spacing w:after="0" w:line="240" w:lineRule="auto"/>
        <w:rPr>
          <w:rFonts w:cstheme="minorHAnsi"/>
          <w:sz w:val="20"/>
          <w:szCs w:val="20"/>
        </w:rPr>
      </w:pPr>
      <w:r>
        <w:rPr>
          <w:rFonts w:cstheme="minorHAnsi"/>
          <w:noProof/>
          <w:sz w:val="20"/>
          <w:szCs w:val="20"/>
        </w:rPr>
        <w:t>De plafondpanelen kunnen worden schoongemaakt met een stofzuiger met een verlengstuk met zachte borstel of met een zachte vochtige doek. Ze zijn bestand tegen reiniging met verdunde oplossingen van ammoniak, chloor en waterstofperoxide.</w:t>
      </w:r>
    </w:p>
    <w:p w14:paraId="66357C93" w14:textId="77777777" w:rsidR="00CF7DD3" w:rsidRPr="00050E55" w:rsidRDefault="00CF7DD3" w:rsidP="00CF7DD3">
      <w:pPr>
        <w:spacing w:after="0" w:line="240" w:lineRule="auto"/>
        <w:rPr>
          <w:rFonts w:cstheme="minorHAnsi"/>
          <w:sz w:val="20"/>
          <w:szCs w:val="20"/>
        </w:rPr>
      </w:pPr>
    </w:p>
    <w:p w14:paraId="66357C94" w14:textId="77777777" w:rsidR="00CF7DD3" w:rsidRDefault="00CF7DD3" w:rsidP="00CF7DD3">
      <w:pPr>
        <w:spacing w:after="0" w:line="240" w:lineRule="auto"/>
        <w:rPr>
          <w:rFonts w:cstheme="minorHAnsi"/>
          <w:sz w:val="20"/>
          <w:szCs w:val="20"/>
        </w:rPr>
      </w:pPr>
    </w:p>
    <w:p w14:paraId="66357C95" w14:textId="77777777" w:rsidR="00CF7DD3" w:rsidRPr="00050E55" w:rsidRDefault="00CF7DD3" w:rsidP="00CF7DD3">
      <w:pPr>
        <w:spacing w:after="0" w:line="240" w:lineRule="auto"/>
        <w:rPr>
          <w:rFonts w:cstheme="minorHAnsi"/>
          <w:sz w:val="20"/>
          <w:szCs w:val="20"/>
        </w:rPr>
      </w:pPr>
      <w:r w:rsidRPr="00050E55">
        <w:rPr>
          <w:rFonts w:cstheme="minorHAnsi"/>
          <w:sz w:val="20"/>
          <w:szCs w:val="20"/>
        </w:rPr>
        <w:t>Hygiëne</w:t>
      </w:r>
    </w:p>
    <w:p w14:paraId="66357C96" w14:textId="77777777" w:rsidR="00CF7DD3" w:rsidRDefault="00CF7DD3" w:rsidP="00CF7DD3">
      <w:pPr>
        <w:spacing w:after="0" w:line="240" w:lineRule="auto"/>
        <w:rPr>
          <w:rFonts w:cstheme="minorHAnsi"/>
          <w:noProof/>
          <w:sz w:val="20"/>
          <w:szCs w:val="20"/>
        </w:rPr>
      </w:pPr>
      <w:r w:rsidRPr="00E81836">
        <w:rPr>
          <w:rFonts w:cstheme="minorHAnsi"/>
          <w:noProof/>
          <w:sz w:val="20"/>
          <w:szCs w:val="20"/>
        </w:rPr>
        <w:t>Steenwol draagt niet bij aan de groei van micro-organismen.</w:t>
      </w:r>
    </w:p>
    <w:p w14:paraId="66357C97" w14:textId="77777777" w:rsidR="00CF7DD3" w:rsidRPr="00050E55" w:rsidRDefault="00CF7DD3" w:rsidP="00CF7DD3">
      <w:pPr>
        <w:spacing w:after="0" w:line="240" w:lineRule="auto"/>
        <w:rPr>
          <w:rFonts w:cstheme="minorHAnsi"/>
          <w:noProof/>
          <w:sz w:val="20"/>
          <w:szCs w:val="20"/>
        </w:rPr>
      </w:pPr>
    </w:p>
    <w:p w14:paraId="66357C98" w14:textId="77777777" w:rsidR="00CF7DD3" w:rsidRPr="00050E55" w:rsidRDefault="00CF7DD3" w:rsidP="00CF7DD3">
      <w:pPr>
        <w:spacing w:after="0" w:line="240" w:lineRule="auto"/>
        <w:rPr>
          <w:rFonts w:cstheme="minorHAnsi"/>
          <w:sz w:val="20"/>
          <w:szCs w:val="20"/>
        </w:rPr>
      </w:pPr>
      <w:r w:rsidRPr="00050E55">
        <w:rPr>
          <w:rFonts w:cstheme="minorHAnsi"/>
          <w:noProof/>
          <w:sz w:val="20"/>
          <w:szCs w:val="20"/>
        </w:rPr>
        <w:t>Binnenklimaat</w:t>
      </w:r>
    </w:p>
    <w:p w14:paraId="66357C99" w14:textId="77777777" w:rsidR="00CF7DD3" w:rsidRPr="00050E55" w:rsidRDefault="00CF7DD3" w:rsidP="00CF7DD3">
      <w:pPr>
        <w:spacing w:after="0" w:line="240" w:lineRule="auto"/>
        <w:rPr>
          <w:rFonts w:cstheme="minorHAnsi"/>
          <w:sz w:val="20"/>
          <w:szCs w:val="20"/>
        </w:rPr>
      </w:pPr>
      <w:r w:rsidRPr="00E81836">
        <w:rPr>
          <w:rFonts w:cstheme="minorHAnsi"/>
          <w:noProof/>
          <w:sz w:val="20"/>
          <w:szCs w:val="20"/>
        </w:rPr>
        <w:t>M1 en Indoor Climate Label</w:t>
      </w:r>
    </w:p>
    <w:p w14:paraId="66357C9A" w14:textId="77777777" w:rsidR="00CF7DD3" w:rsidRPr="00050E55" w:rsidRDefault="00CF7DD3" w:rsidP="00CF7DD3">
      <w:pPr>
        <w:spacing w:after="0" w:line="240" w:lineRule="auto"/>
        <w:rPr>
          <w:rFonts w:cstheme="minorHAnsi"/>
          <w:sz w:val="20"/>
          <w:szCs w:val="20"/>
        </w:rPr>
      </w:pPr>
    </w:p>
    <w:p w14:paraId="66357C9B" w14:textId="77777777" w:rsidR="00CF7DD3" w:rsidRPr="00E81836" w:rsidRDefault="00CF7DD3" w:rsidP="00CF7DD3">
      <w:pPr>
        <w:spacing w:after="0" w:line="240" w:lineRule="auto"/>
        <w:rPr>
          <w:rFonts w:cstheme="minorHAnsi"/>
          <w:noProof/>
          <w:sz w:val="20"/>
          <w:szCs w:val="20"/>
        </w:rPr>
      </w:pPr>
      <w:r w:rsidRPr="00E81836">
        <w:rPr>
          <w:rFonts w:cstheme="minorHAnsi"/>
          <w:noProof/>
          <w:sz w:val="20"/>
          <w:szCs w:val="20"/>
        </w:rPr>
        <w:t>Milieu</w:t>
      </w:r>
    </w:p>
    <w:p w14:paraId="66357C9C" w14:textId="77777777" w:rsidR="00CF7DD3" w:rsidRPr="00564A0A" w:rsidRDefault="00CF7DD3" w:rsidP="00CF7DD3">
      <w:pPr>
        <w:spacing w:after="0" w:line="240" w:lineRule="auto"/>
        <w:rPr>
          <w:rFonts w:cstheme="minorHAnsi"/>
          <w:sz w:val="20"/>
          <w:szCs w:val="20"/>
        </w:rPr>
      </w:pPr>
      <w:r w:rsidRPr="00E81836">
        <w:rPr>
          <w:rFonts w:cstheme="minorHAnsi"/>
          <w:noProof/>
          <w:sz w:val="20"/>
          <w:szCs w:val="20"/>
        </w:rPr>
        <w:t>Volledig recycleerbaar</w:t>
      </w:r>
    </w:p>
    <w:p w14:paraId="66357C9D" w14:textId="77777777" w:rsidR="00CF7DD3" w:rsidRPr="00D33B77" w:rsidRDefault="00CF7DD3" w:rsidP="00CF7DD3">
      <w:pPr>
        <w:spacing w:after="0" w:line="240" w:lineRule="auto"/>
        <w:rPr>
          <w:rFonts w:cstheme="minorHAnsi"/>
          <w:sz w:val="20"/>
          <w:szCs w:val="20"/>
        </w:rPr>
      </w:pPr>
    </w:p>
    <w:p w14:paraId="66357C9E" w14:textId="77777777" w:rsidR="00CF7DD3" w:rsidRPr="00050E55" w:rsidRDefault="00CF7DD3" w:rsidP="00CF7DD3">
      <w:pPr>
        <w:spacing w:after="0" w:line="240" w:lineRule="auto"/>
        <w:rPr>
          <w:rFonts w:cstheme="minorHAnsi"/>
          <w:sz w:val="20"/>
          <w:szCs w:val="20"/>
        </w:rPr>
      </w:pPr>
    </w:p>
    <w:p w14:paraId="66357C9F" w14:textId="77777777" w:rsidR="00CF7DD3" w:rsidRPr="00050E55" w:rsidRDefault="00CF7DD3" w:rsidP="00CF7DD3">
      <w:pPr>
        <w:spacing w:after="0" w:line="240" w:lineRule="auto"/>
        <w:rPr>
          <w:rFonts w:cstheme="minorHAnsi"/>
          <w:sz w:val="20"/>
          <w:szCs w:val="20"/>
        </w:rPr>
      </w:pPr>
      <w:r w:rsidRPr="00050E55">
        <w:rPr>
          <w:rFonts w:cstheme="minorHAnsi"/>
          <w:sz w:val="20"/>
          <w:szCs w:val="20"/>
        </w:rPr>
        <w:t>Levensduur</w:t>
      </w:r>
    </w:p>
    <w:p w14:paraId="66357CA0" w14:textId="77777777" w:rsidR="00CF7DD3" w:rsidRPr="00E81836" w:rsidRDefault="00CF7DD3" w:rsidP="00CF7DD3">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66357CA1" w14:textId="77777777" w:rsidR="00CF7DD3" w:rsidRPr="00A575EC" w:rsidRDefault="00CF7DD3" w:rsidP="00CF7DD3">
      <w:pPr>
        <w:spacing w:after="0" w:line="240" w:lineRule="auto"/>
        <w:rPr>
          <w:rFonts w:cstheme="minorHAnsi"/>
          <w:sz w:val="20"/>
          <w:szCs w:val="20"/>
        </w:rPr>
      </w:pPr>
    </w:p>
    <w:p w14:paraId="66357CA2" w14:textId="77777777" w:rsidR="00CF7DD3" w:rsidRPr="00E81836" w:rsidRDefault="00CF7DD3" w:rsidP="00CF7DD3">
      <w:pPr>
        <w:spacing w:after="0" w:line="240" w:lineRule="auto"/>
        <w:rPr>
          <w:rFonts w:cstheme="minorHAnsi"/>
          <w:noProof/>
          <w:sz w:val="20"/>
          <w:szCs w:val="20"/>
        </w:rPr>
      </w:pPr>
      <w:r w:rsidRPr="00E81836">
        <w:rPr>
          <w:rFonts w:cstheme="minorHAnsi"/>
          <w:noProof/>
          <w:sz w:val="20"/>
          <w:szCs w:val="20"/>
        </w:rPr>
        <w:t>Cradle to Cradle Certified® : Silver</w:t>
      </w:r>
    </w:p>
    <w:p w14:paraId="66357CA3" w14:textId="77777777" w:rsidR="00CF7DD3" w:rsidRPr="00050E55" w:rsidRDefault="00CF7DD3" w:rsidP="00CF7DD3">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66357CA4" w14:textId="77777777" w:rsidR="00CF7DD3" w:rsidRDefault="00CF7DD3" w:rsidP="00CF7DD3">
      <w:pPr>
        <w:spacing w:after="0" w:line="240" w:lineRule="auto"/>
        <w:rPr>
          <w:rFonts w:cstheme="minorHAnsi"/>
          <w:sz w:val="20"/>
          <w:szCs w:val="20"/>
        </w:rPr>
      </w:pPr>
    </w:p>
    <w:p w14:paraId="66357CA5" w14:textId="77777777" w:rsidR="00CF7DD3" w:rsidRPr="00050E55" w:rsidRDefault="00CF7DD3" w:rsidP="00CF7DD3">
      <w:pPr>
        <w:spacing w:after="0" w:line="240" w:lineRule="auto"/>
        <w:rPr>
          <w:rFonts w:cstheme="minorHAnsi"/>
          <w:b/>
          <w:sz w:val="20"/>
          <w:szCs w:val="20"/>
          <w:u w:val="single"/>
        </w:rPr>
      </w:pPr>
      <w:r w:rsidRPr="00050E55">
        <w:rPr>
          <w:rFonts w:cstheme="minorHAnsi"/>
          <w:b/>
          <w:sz w:val="20"/>
          <w:szCs w:val="20"/>
          <w:u w:val="single"/>
        </w:rPr>
        <w:t>Uitvoering:</w:t>
      </w:r>
    </w:p>
    <w:p w14:paraId="66357CA6" w14:textId="77777777" w:rsidR="00CF7DD3" w:rsidRPr="00050E55" w:rsidRDefault="00CF7DD3" w:rsidP="00CF7DD3">
      <w:pPr>
        <w:spacing w:after="0" w:line="240" w:lineRule="auto"/>
        <w:rPr>
          <w:rFonts w:cstheme="minorHAnsi"/>
          <w:sz w:val="20"/>
          <w:szCs w:val="20"/>
        </w:rPr>
      </w:pPr>
    </w:p>
    <w:p w14:paraId="66357CA7" w14:textId="77777777" w:rsidR="00CF7DD3" w:rsidRPr="00050E55" w:rsidRDefault="00CF7DD3" w:rsidP="00CF7DD3">
      <w:pPr>
        <w:spacing w:after="0" w:line="240" w:lineRule="auto"/>
        <w:rPr>
          <w:rFonts w:cstheme="minorHAnsi"/>
          <w:b/>
          <w:sz w:val="20"/>
          <w:szCs w:val="20"/>
          <w:u w:val="single"/>
        </w:rPr>
      </w:pPr>
      <w:r w:rsidRPr="00050E55">
        <w:rPr>
          <w:rFonts w:cstheme="minorHAnsi"/>
          <w:b/>
          <w:sz w:val="20"/>
          <w:szCs w:val="20"/>
          <w:u w:val="single"/>
        </w:rPr>
        <w:t>Toepassing:</w:t>
      </w:r>
    </w:p>
    <w:p w14:paraId="66357CA8" w14:textId="77777777" w:rsidR="00CF7DD3" w:rsidRPr="00050E55" w:rsidRDefault="00CF7DD3" w:rsidP="00CF7DD3">
      <w:pPr>
        <w:spacing w:after="0" w:line="240" w:lineRule="auto"/>
        <w:rPr>
          <w:rFonts w:cstheme="minorHAnsi"/>
          <w:sz w:val="20"/>
          <w:szCs w:val="20"/>
        </w:rPr>
      </w:pPr>
    </w:p>
    <w:p w14:paraId="66357CA9" w14:textId="77777777" w:rsidR="00CF7DD3" w:rsidRDefault="00CF7DD3" w:rsidP="00CF7DD3">
      <w:pPr>
        <w:spacing w:after="0" w:line="240" w:lineRule="auto"/>
        <w:rPr>
          <w:rFonts w:cstheme="minorHAnsi"/>
          <w:b/>
          <w:sz w:val="20"/>
          <w:szCs w:val="20"/>
          <w:u w:val="single"/>
        </w:rPr>
      </w:pPr>
      <w:r w:rsidRPr="00050E55">
        <w:rPr>
          <w:rFonts w:cstheme="minorHAnsi"/>
          <w:b/>
          <w:sz w:val="20"/>
          <w:szCs w:val="20"/>
          <w:u w:val="single"/>
        </w:rPr>
        <w:t>Aard van de overeenkomst:</w:t>
      </w:r>
    </w:p>
    <w:p w14:paraId="66357CAA" w14:textId="77777777" w:rsidR="00CF7DD3" w:rsidRPr="00050E55" w:rsidRDefault="00CF7DD3" w:rsidP="00CF7DD3">
      <w:pPr>
        <w:spacing w:after="0" w:line="240" w:lineRule="auto"/>
        <w:rPr>
          <w:rFonts w:cstheme="minorHAnsi"/>
          <w:b/>
          <w:sz w:val="20"/>
          <w:szCs w:val="20"/>
          <w:u w:val="single"/>
        </w:rPr>
      </w:pPr>
    </w:p>
    <w:p w14:paraId="66357CAB" w14:textId="77777777" w:rsidR="00CF7DD3" w:rsidRPr="00050E55" w:rsidRDefault="00CF7DD3" w:rsidP="00CF7DD3">
      <w:pPr>
        <w:spacing w:after="0" w:line="240" w:lineRule="auto"/>
        <w:rPr>
          <w:rFonts w:cstheme="minorHAnsi"/>
          <w:b/>
          <w:sz w:val="20"/>
          <w:szCs w:val="20"/>
          <w:u w:val="single"/>
        </w:rPr>
      </w:pPr>
      <w:r w:rsidRPr="00050E55">
        <w:rPr>
          <w:rFonts w:cstheme="minorHAnsi"/>
          <w:b/>
          <w:sz w:val="20"/>
          <w:szCs w:val="20"/>
          <w:u w:val="single"/>
        </w:rPr>
        <w:t>Forfaitaire Hoeveelheid (FH)</w:t>
      </w:r>
    </w:p>
    <w:p w14:paraId="66357CAC" w14:textId="77777777" w:rsidR="00CF7DD3" w:rsidRPr="00050E55" w:rsidRDefault="00CF7DD3" w:rsidP="00CF7DD3">
      <w:pPr>
        <w:spacing w:after="0" w:line="240" w:lineRule="auto"/>
        <w:rPr>
          <w:rFonts w:cstheme="minorHAnsi"/>
          <w:b/>
          <w:sz w:val="20"/>
          <w:szCs w:val="20"/>
          <w:u w:val="single"/>
        </w:rPr>
      </w:pPr>
    </w:p>
    <w:p w14:paraId="66357CAD" w14:textId="77777777" w:rsidR="00CF7DD3" w:rsidRPr="00050E55" w:rsidRDefault="00CF7DD3" w:rsidP="00CF7DD3">
      <w:pPr>
        <w:spacing w:after="0" w:line="240" w:lineRule="auto"/>
        <w:rPr>
          <w:rFonts w:cstheme="minorHAnsi"/>
          <w:b/>
          <w:sz w:val="20"/>
          <w:szCs w:val="20"/>
          <w:u w:val="single"/>
        </w:rPr>
      </w:pPr>
      <w:r w:rsidRPr="00050E55">
        <w:rPr>
          <w:rFonts w:cstheme="minorHAnsi"/>
          <w:b/>
          <w:sz w:val="20"/>
          <w:szCs w:val="20"/>
          <w:u w:val="single"/>
        </w:rPr>
        <w:t>Meetwijze:</w:t>
      </w:r>
    </w:p>
    <w:p w14:paraId="66357CAE" w14:textId="77777777" w:rsidR="00CF7DD3" w:rsidRPr="00050E55" w:rsidRDefault="00CF7DD3" w:rsidP="00CF7DD3">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66357CAF" w14:textId="77777777" w:rsidR="00CF7DD3" w:rsidRDefault="00CF7DD3" w:rsidP="00CF7DD3">
      <w:pPr>
        <w:spacing w:after="0" w:line="240" w:lineRule="auto"/>
        <w:rPr>
          <w:rFonts w:cstheme="minorHAnsi"/>
          <w:sz w:val="20"/>
          <w:szCs w:val="20"/>
        </w:rPr>
        <w:sectPr w:rsidR="00CF7DD3" w:rsidSect="00FC2A2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66357CB0"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57CBB" w14:textId="77777777" w:rsidR="00F61636" w:rsidRDefault="00F61636">
      <w:pPr>
        <w:spacing w:after="0" w:line="240" w:lineRule="auto"/>
      </w:pPr>
      <w:r>
        <w:separator/>
      </w:r>
    </w:p>
  </w:endnote>
  <w:endnote w:type="continuationSeparator" w:id="0">
    <w:p w14:paraId="66357CBD" w14:textId="77777777" w:rsidR="00F61636" w:rsidRDefault="00F61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3" w14:textId="77777777" w:rsidR="00F61636" w:rsidRDefault="00F6163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4" w14:textId="535CFB78" w:rsidR="00F61636" w:rsidRPr="00D256F1" w:rsidRDefault="00CF7DD3" w:rsidP="00572E3A">
    <w:pPr>
      <w:pStyle w:val="Voettekst"/>
      <w:jc w:val="right"/>
      <w:rPr>
        <w:sz w:val="16"/>
        <w:szCs w:val="16"/>
      </w:rPr>
    </w:pPr>
    <w:r w:rsidRPr="00D256F1">
      <w:rPr>
        <w:sz w:val="16"/>
        <w:szCs w:val="16"/>
      </w:rPr>
      <w:t xml:space="preserve">Versie: </w:t>
    </w:r>
    <w:r w:rsidR="00F61636">
      <w:rPr>
        <w:noProof/>
        <w:sz w:val="16"/>
        <w:szCs w:val="16"/>
      </w:rPr>
      <w:t>18</w:t>
    </w:r>
    <w:r>
      <w:rPr>
        <w:noProof/>
        <w:sz w:val="16"/>
        <w:szCs w:val="16"/>
      </w:rPr>
      <w:t>/0</w:t>
    </w:r>
    <w:r w:rsidR="00F61636">
      <w:rPr>
        <w:noProof/>
        <w:sz w:val="16"/>
        <w:szCs w:val="16"/>
      </w:rPr>
      <w:t>7</w:t>
    </w:r>
    <w:r>
      <w:rPr>
        <w:noProof/>
        <w:sz w:val="16"/>
        <w:szCs w:val="16"/>
      </w:rPr>
      <w:t>/202</w:t>
    </w:r>
    <w:r w:rsidR="00F61636">
      <w:rPr>
        <w:noProof/>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6" w14:textId="77777777" w:rsidR="00F61636" w:rsidRDefault="00F6163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57CB7" w14:textId="77777777" w:rsidR="00F61636" w:rsidRDefault="00F61636">
      <w:pPr>
        <w:spacing w:after="0" w:line="240" w:lineRule="auto"/>
      </w:pPr>
      <w:r>
        <w:separator/>
      </w:r>
    </w:p>
  </w:footnote>
  <w:footnote w:type="continuationSeparator" w:id="0">
    <w:p w14:paraId="66357CB9" w14:textId="77777777" w:rsidR="00F61636" w:rsidRDefault="00F616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1" w14:textId="77777777" w:rsidR="00F61636" w:rsidRDefault="00F6163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2" w14:textId="77777777" w:rsidR="00F61636" w:rsidRDefault="00F6163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7CB5" w14:textId="77777777" w:rsidR="00F61636" w:rsidRDefault="00F61636">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DD3"/>
    <w:rsid w:val="005C2D60"/>
    <w:rsid w:val="006A1F31"/>
    <w:rsid w:val="00787AA0"/>
    <w:rsid w:val="00CF7DD3"/>
    <w:rsid w:val="00F616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57C4C"/>
  <w15:chartTrackingRefBased/>
  <w15:docId w15:val="{0DDAAC0F-A834-407F-AFD4-7EF1348C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F7DD3"/>
    <w:rPr>
      <w:color w:val="008080"/>
    </w:rPr>
  </w:style>
  <w:style w:type="character" w:customStyle="1" w:styleId="Referentie">
    <w:name w:val="Referentie"/>
    <w:rsid w:val="00CF7DD3"/>
    <w:rPr>
      <w:color w:val="FF6600"/>
    </w:rPr>
  </w:style>
  <w:style w:type="character" w:customStyle="1" w:styleId="RevisieDatum">
    <w:name w:val="RevisieDatum"/>
    <w:rsid w:val="00CF7DD3"/>
    <w:rPr>
      <w:vanish/>
      <w:color w:val="auto"/>
    </w:rPr>
  </w:style>
  <w:style w:type="table" w:styleId="Tabelraster">
    <w:name w:val="Table Grid"/>
    <w:basedOn w:val="Standaardtabel"/>
    <w:uiPriority w:val="59"/>
    <w:rsid w:val="00CF7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F7DD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F7DD3"/>
  </w:style>
  <w:style w:type="paragraph" w:styleId="Voettekst">
    <w:name w:val="footer"/>
    <w:basedOn w:val="Standaard"/>
    <w:link w:val="VoettekstChar"/>
    <w:uiPriority w:val="99"/>
    <w:unhideWhenUsed/>
    <w:rsid w:val="00CF7DD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F7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16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543</Words>
  <Characters>2990</Characters>
  <Application>Microsoft Office Word</Application>
  <DocSecurity>0</DocSecurity>
  <Lines>24</Lines>
  <Paragraphs>7</Paragraphs>
  <ScaleCrop>false</ScaleCrop>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2025-07-18T10:02:00Z</dcterms:modified>
</cp:coreProperties>
</file>